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A" w:rsidRDefault="009C4FFA" w:rsidP="002D1E67"/>
    <w:p w:rsidR="002D1E67" w:rsidRDefault="002D1E67" w:rsidP="002D1E67"/>
    <w:p w:rsidR="002D1E67" w:rsidRDefault="002D1E67" w:rsidP="002D1E67"/>
    <w:p w:rsidR="002D1E67" w:rsidRDefault="009C4FFA" w:rsidP="002D1E67">
      <w:pPr>
        <w:jc w:val="center"/>
      </w:pPr>
      <w:r>
        <w:rPr>
          <w:b/>
          <w:caps/>
          <w:noProof/>
          <w:lang w:eastAsia="fr-BE"/>
        </w:rPr>
        <w:drawing>
          <wp:inline distT="0" distB="0" distL="0" distR="0">
            <wp:extent cx="4844955" cy="1468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841" cy="1534972"/>
                    </a:xfrm>
                    <a:prstGeom prst="rect">
                      <a:avLst/>
                    </a:prstGeom>
                    <a:noFill/>
                    <a:ln>
                      <a:noFill/>
                    </a:ln>
                  </pic:spPr>
                </pic:pic>
              </a:graphicData>
            </a:graphic>
          </wp:inline>
        </w:drawing>
      </w:r>
    </w:p>
    <w:p w:rsidR="009C4FFA" w:rsidRPr="009C4FFA" w:rsidRDefault="00687939" w:rsidP="002D1E67">
      <w:pPr>
        <w:jc w:val="center"/>
        <w:rPr>
          <w:rFonts w:ascii="Bauhaus 93" w:hAnsi="Bauhaus 93"/>
          <w:sz w:val="52"/>
          <w:szCs w:val="52"/>
        </w:rPr>
      </w:pPr>
      <w:hyperlink r:id="rId8" w:history="1">
        <w:r w:rsidR="009C4FFA" w:rsidRPr="009C4FFA">
          <w:rPr>
            <w:rStyle w:val="Lienhypertexte"/>
            <w:rFonts w:ascii="Bauhaus 93" w:hAnsi="Bauhaus 93"/>
            <w:sz w:val="52"/>
            <w:szCs w:val="52"/>
          </w:rPr>
          <w:t>https://www.porttic.be</w:t>
        </w:r>
      </w:hyperlink>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Pr="002D1E67" w:rsidRDefault="002D1E67" w:rsidP="002D1E67">
      <w:pPr>
        <w:pBdr>
          <w:top w:val="single" w:sz="4" w:space="1" w:color="auto"/>
          <w:left w:val="single" w:sz="4" w:space="4" w:color="auto"/>
          <w:bottom w:val="single" w:sz="4" w:space="1" w:color="auto"/>
          <w:right w:val="single" w:sz="4" w:space="4" w:color="auto"/>
        </w:pBdr>
        <w:jc w:val="center"/>
        <w:rPr>
          <w:rFonts w:ascii="Bauhaus 93" w:hAnsi="Bauhaus 93"/>
          <w:sz w:val="56"/>
          <w:szCs w:val="56"/>
        </w:rPr>
      </w:pPr>
      <w:r>
        <w:rPr>
          <w:rFonts w:ascii="Bauhaus 93" w:hAnsi="Bauhaus 93"/>
          <w:sz w:val="56"/>
          <w:szCs w:val="56"/>
        </w:rPr>
        <w:t>Politique de confidentialité</w:t>
      </w: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r>
        <w:t>Avec le soutien de la Wallonie</w:t>
      </w:r>
    </w:p>
    <w:p w:rsidR="009C4FFA" w:rsidRDefault="002D1E67" w:rsidP="002D1E67">
      <w:pPr>
        <w:jc w:val="center"/>
      </w:pPr>
      <w:r>
        <w:rPr>
          <w:noProof/>
          <w:lang w:eastAsia="fr-BE"/>
        </w:rPr>
        <w:drawing>
          <wp:inline distT="0" distB="0" distL="0" distR="0">
            <wp:extent cx="859809" cy="1231114"/>
            <wp:effectExtent l="0" t="0" r="0" b="762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312" cy="1238993"/>
                    </a:xfrm>
                    <a:prstGeom prst="rect">
                      <a:avLst/>
                    </a:prstGeom>
                    <a:noFill/>
                    <a:ln>
                      <a:noFill/>
                    </a:ln>
                  </pic:spPr>
                </pic:pic>
              </a:graphicData>
            </a:graphic>
          </wp:inline>
        </w:drawing>
      </w:r>
    </w:p>
    <w:p w:rsidR="002D1E67" w:rsidRDefault="002D1E67">
      <w:pPr>
        <w:jc w:val="left"/>
        <w:rPr>
          <w:b/>
          <w:caps/>
          <w:sz w:val="32"/>
          <w:szCs w:val="32"/>
        </w:rPr>
      </w:pPr>
      <w:r>
        <w:br w:type="page"/>
      </w:r>
    </w:p>
    <w:p w:rsidR="002D1E67" w:rsidRDefault="002D1E67" w:rsidP="009C4FFA">
      <w:pPr>
        <w:pStyle w:val="Titre1"/>
      </w:pPr>
    </w:p>
    <w:p w:rsidR="009C4FFA" w:rsidRPr="002D1E67" w:rsidRDefault="009C4FFA" w:rsidP="002D1E67">
      <w:pPr>
        <w:jc w:val="center"/>
        <w:rPr>
          <w:b/>
          <w:sz w:val="32"/>
          <w:szCs w:val="32"/>
        </w:rPr>
      </w:pPr>
      <w:r w:rsidRPr="002D1E67">
        <w:rPr>
          <w:b/>
          <w:sz w:val="32"/>
          <w:szCs w:val="32"/>
        </w:rPr>
        <w:t>AVERTISSEMENT</w:t>
      </w:r>
    </w:p>
    <w:p w:rsidR="009C4FFA" w:rsidRPr="007058E7" w:rsidRDefault="009C4FFA" w:rsidP="009C4FFA">
      <w:pPr>
        <w:rPr>
          <w:i/>
          <w:sz w:val="20"/>
          <w:szCs w:val="20"/>
        </w:rPr>
      </w:pPr>
    </w:p>
    <w:p w:rsidR="009C4FFA" w:rsidRPr="006269A1" w:rsidRDefault="009C4FFA" w:rsidP="009C4FFA">
      <w:pPr>
        <w:spacing w:after="480"/>
        <w:jc w:val="center"/>
        <w:rPr>
          <w:sz w:val="20"/>
          <w:szCs w:val="20"/>
        </w:rPr>
      </w:pPr>
      <w:r>
        <w:rPr>
          <w:b/>
          <w:sz w:val="20"/>
          <w:szCs w:val="20"/>
        </w:rPr>
        <w:t>_______________________________________________________</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r w:rsidRPr="00B50D8D">
        <w:rPr>
          <w:i/>
        </w:rPr>
        <w:t>Le présent modèle</w:t>
      </w:r>
      <w:r>
        <w:rPr>
          <w:i/>
        </w:rPr>
        <w:t xml:space="preserve"> de document </w:t>
      </w:r>
      <w:r w:rsidRPr="00B50D8D">
        <w:rPr>
          <w:i/>
        </w:rPr>
        <w:t xml:space="preserve">et clauses-types </w:t>
      </w:r>
      <w:r>
        <w:rPr>
          <w:i/>
        </w:rPr>
        <w:t xml:space="preserve">est </w:t>
      </w:r>
      <w:r w:rsidRPr="00B50D8D">
        <w:rPr>
          <w:i/>
        </w:rPr>
        <w:t xml:space="preserve">rédigé en tant qu’exemple par CAIPS dans le but d’aider à la mise en œuvre du Règlement Général sur la Protection des Données (Règlement UE 2016/679 du </w:t>
      </w:r>
      <w:r>
        <w:rPr>
          <w:i/>
        </w:rPr>
        <w:t xml:space="preserve">Parlement européen et du Conseil du </w:t>
      </w:r>
      <w:r w:rsidRPr="00B50D8D">
        <w:rPr>
          <w:i/>
        </w:rPr>
        <w:t>27 avril 2016, ci-après « RGPD »).</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 xml:space="preserve">Les documents et clauses-types </w:t>
      </w:r>
      <w:r>
        <w:rPr>
          <w:i/>
        </w:rPr>
        <w:t xml:space="preserve">dépendent </w:t>
      </w:r>
      <w:r w:rsidRPr="00B50D8D">
        <w:rPr>
          <w:i/>
        </w:rPr>
        <w:t>de chaque situation spécifique</w:t>
      </w:r>
      <w:r>
        <w:rPr>
          <w:i/>
        </w:rPr>
        <w:t xml:space="preserve"> ; les organismes  qui voudraient les </w:t>
      </w:r>
      <w:r w:rsidRPr="008C758F">
        <w:rPr>
          <w:i/>
        </w:rPr>
        <w:t xml:space="preserve">utiliser </w:t>
      </w:r>
      <w:r>
        <w:rPr>
          <w:i/>
        </w:rPr>
        <w:t>devront</w:t>
      </w:r>
      <w:r w:rsidRPr="008C758F">
        <w:rPr>
          <w:i/>
        </w:rPr>
        <w:t xml:space="preserve"> se le</w:t>
      </w:r>
      <w:r>
        <w:rPr>
          <w:i/>
        </w:rPr>
        <w:t>s</w:t>
      </w:r>
      <w:r w:rsidRPr="008C758F">
        <w:rPr>
          <w:i/>
        </w:rPr>
        <w:t xml:space="preserve"> réapproprier. Les </w:t>
      </w:r>
      <w:r>
        <w:rPr>
          <w:i/>
        </w:rPr>
        <w:t>contenus devront donc être modifié</w:t>
      </w:r>
      <w:r w:rsidRPr="008C758F">
        <w:rPr>
          <w:i/>
        </w:rPr>
        <w:t>s</w:t>
      </w:r>
      <w:r>
        <w:rPr>
          <w:i/>
        </w:rPr>
        <w:t xml:space="preserve">, complétés ou supprimés </w:t>
      </w:r>
      <w:r w:rsidRPr="008C758F">
        <w:rPr>
          <w:i/>
        </w:rPr>
        <w:t>suivant la situation particulière du centre. Il est également possible d’ajouter toute disposition qui serait jugée utile ou adéquate.</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En cas de situation complexe (par exemple en cas de transfert de données hors U</w:t>
      </w:r>
      <w:r>
        <w:rPr>
          <w:i/>
        </w:rPr>
        <w:t>nion européenne</w:t>
      </w:r>
      <w:r w:rsidRPr="00B50D8D">
        <w:rPr>
          <w:i/>
        </w:rPr>
        <w:t>), nous recommandons un accompagnement juridique plus poussé. CAIPS ne peut être tenue pour responsable en cas de recours ou de dommage découlant de l’utilisation de ces contenus.</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Pr="00B50D8D" w:rsidRDefault="009C4FFA" w:rsidP="009C4FFA">
      <w:pPr>
        <w:pBdr>
          <w:top w:val="single" w:sz="4" w:space="1" w:color="auto"/>
          <w:left w:val="single" w:sz="4" w:space="4" w:color="auto"/>
          <w:bottom w:val="single" w:sz="4" w:space="1" w:color="auto"/>
          <w:right w:val="single" w:sz="4" w:space="4" w:color="auto"/>
        </w:pBdr>
        <w:jc w:val="center"/>
        <w:rPr>
          <w:i/>
        </w:rPr>
      </w:pPr>
      <w:r w:rsidRPr="00B50D8D">
        <w:rPr>
          <w:i/>
        </w:rPr>
        <w:t>CAIPS ne peut garantir l’exhaustivité ou l’exactitude des informations reprises dans ce do</w:t>
      </w:r>
      <w:r>
        <w:rPr>
          <w:i/>
        </w:rPr>
        <w:t>cument</w:t>
      </w:r>
      <w:r w:rsidRPr="00B50D8D">
        <w:rPr>
          <w:i/>
        </w:rPr>
        <w:t>.</w:t>
      </w:r>
    </w:p>
    <w:p w:rsidR="009C4FFA" w:rsidRDefault="009C4FFA" w:rsidP="009C4FFA">
      <w:r>
        <w:br w:type="page"/>
      </w:r>
    </w:p>
    <w:sdt>
      <w:sdtPr>
        <w:rPr>
          <w:rFonts w:ascii="Cambria" w:eastAsia="Calibri" w:hAnsi="Cambria" w:cs="Times New Roman"/>
          <w:color w:val="auto"/>
          <w:sz w:val="24"/>
          <w:szCs w:val="22"/>
          <w:lang w:val="fr-BE" w:eastAsia="en-US"/>
        </w:rPr>
        <w:id w:val="-1907838713"/>
        <w:docPartObj>
          <w:docPartGallery w:val="Table of Contents"/>
          <w:docPartUnique/>
        </w:docPartObj>
      </w:sdtPr>
      <w:sdtEndPr>
        <w:rPr>
          <w:b/>
          <w:bCs/>
        </w:rPr>
      </w:sdtEndPr>
      <w:sdtContent>
        <w:p w:rsidR="004476E1" w:rsidRDefault="004476E1" w:rsidP="009C4FFA">
          <w:pPr>
            <w:pStyle w:val="En-ttedetabledesmatires"/>
            <w:ind w:left="-142" w:right="284"/>
            <w:rPr>
              <w:rFonts w:ascii="Cambria" w:eastAsia="Calibri" w:hAnsi="Cambria" w:cs="Times New Roman"/>
              <w:color w:val="auto"/>
              <w:sz w:val="24"/>
              <w:szCs w:val="22"/>
              <w:lang w:val="fr-BE" w:eastAsia="en-US"/>
            </w:rPr>
          </w:pPr>
        </w:p>
        <w:p w:rsidR="009C4FFA" w:rsidRDefault="009C4FFA" w:rsidP="009C4FFA">
          <w:pPr>
            <w:pStyle w:val="En-ttedetabledesmatires"/>
            <w:ind w:left="-142" w:right="284"/>
          </w:pPr>
          <w:r>
            <w:t>Table des matières</w:t>
          </w:r>
        </w:p>
        <w:p w:rsidR="004476E1" w:rsidRDefault="004476E1" w:rsidP="004476E1">
          <w:pPr>
            <w:rPr>
              <w:lang w:val="fr-FR" w:eastAsia="fr-FR"/>
            </w:rPr>
          </w:pPr>
        </w:p>
        <w:p w:rsidR="004476E1" w:rsidRPr="004476E1" w:rsidRDefault="004476E1" w:rsidP="004476E1">
          <w:pPr>
            <w:rPr>
              <w:lang w:val="fr-FR" w:eastAsia="fr-FR"/>
            </w:rPr>
          </w:pPr>
        </w:p>
        <w:p w:rsidR="002D1E67" w:rsidRDefault="00687939">
          <w:pPr>
            <w:pStyle w:val="TM1"/>
            <w:rPr>
              <w:rFonts w:asciiTheme="minorHAnsi" w:eastAsiaTheme="minorEastAsia" w:hAnsiTheme="minorHAnsi" w:cstheme="minorBidi"/>
              <w:smallCaps w:val="0"/>
              <w:sz w:val="22"/>
              <w:lang w:eastAsia="fr-BE"/>
            </w:rPr>
          </w:pPr>
          <w:r w:rsidRPr="00687939">
            <w:fldChar w:fldCharType="begin"/>
          </w:r>
          <w:r w:rsidR="009C4FFA">
            <w:instrText xml:space="preserve"> TOC \o "1-3" \h \z \u </w:instrText>
          </w:r>
          <w:r w:rsidRPr="00687939">
            <w:fldChar w:fldCharType="separate"/>
          </w:r>
          <w:hyperlink w:anchor="_Toc34914134" w:history="1">
            <w:r w:rsidR="002D1E67" w:rsidRPr="008A40A8">
              <w:rPr>
                <w:rStyle w:val="Lienhypertexte"/>
              </w:rPr>
              <w:t>Politique de confidentialité</w:t>
            </w:r>
            <w:r w:rsidR="002D1E67">
              <w:rPr>
                <w:webHidden/>
              </w:rPr>
              <w:tab/>
            </w:r>
            <w:r>
              <w:rPr>
                <w:webHidden/>
              </w:rPr>
              <w:fldChar w:fldCharType="begin"/>
            </w:r>
            <w:r w:rsidR="002D1E67">
              <w:rPr>
                <w:webHidden/>
              </w:rPr>
              <w:instrText xml:space="preserve"> PAGEREF _Toc34914134 \h </w:instrText>
            </w:r>
            <w:r>
              <w:rPr>
                <w:webHidden/>
              </w:rPr>
            </w:r>
            <w:r>
              <w:rPr>
                <w:webHidden/>
              </w:rPr>
              <w:fldChar w:fldCharType="separate"/>
            </w:r>
            <w:r w:rsidR="002D1E67">
              <w:rPr>
                <w:webHidden/>
              </w:rPr>
              <w:t>4</w:t>
            </w:r>
            <w:r>
              <w:rPr>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35" w:history="1">
            <w:r w:rsidR="002D1E67" w:rsidRPr="008A40A8">
              <w:rPr>
                <w:rStyle w:val="Lienhypertexte"/>
                <w:noProof/>
              </w:rPr>
              <w:t>1.</w:t>
            </w:r>
            <w:r w:rsidR="002D1E67">
              <w:rPr>
                <w:rFonts w:asciiTheme="minorHAnsi" w:eastAsiaTheme="minorEastAsia" w:hAnsiTheme="minorHAnsi" w:cstheme="minorBidi"/>
                <w:noProof/>
                <w:sz w:val="22"/>
                <w:lang w:eastAsia="fr-BE"/>
              </w:rPr>
              <w:tab/>
            </w:r>
            <w:r w:rsidR="002D1E67" w:rsidRPr="008A40A8">
              <w:rPr>
                <w:rStyle w:val="Lienhypertexte"/>
                <w:noProof/>
              </w:rPr>
              <w:t>Nous protégeons votre vie privée !</w:t>
            </w:r>
            <w:r w:rsidR="002D1E67">
              <w:rPr>
                <w:noProof/>
                <w:webHidden/>
              </w:rPr>
              <w:tab/>
            </w:r>
            <w:r>
              <w:rPr>
                <w:noProof/>
                <w:webHidden/>
              </w:rPr>
              <w:fldChar w:fldCharType="begin"/>
            </w:r>
            <w:r w:rsidR="002D1E67">
              <w:rPr>
                <w:noProof/>
                <w:webHidden/>
              </w:rPr>
              <w:instrText xml:space="preserve"> PAGEREF _Toc34914135 \h </w:instrText>
            </w:r>
            <w:r>
              <w:rPr>
                <w:noProof/>
                <w:webHidden/>
              </w:rPr>
            </w:r>
            <w:r>
              <w:rPr>
                <w:noProof/>
                <w:webHidden/>
              </w:rPr>
              <w:fldChar w:fldCharType="separate"/>
            </w:r>
            <w:r w:rsidR="002D1E67">
              <w:rPr>
                <w:noProof/>
                <w:webHidden/>
              </w:rPr>
              <w:t>4</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36" w:history="1">
            <w:r w:rsidR="002D1E67" w:rsidRPr="008A40A8">
              <w:rPr>
                <w:rStyle w:val="Lienhypertexte"/>
                <w:noProof/>
              </w:rPr>
              <w:t>2.</w:t>
            </w:r>
            <w:r w:rsidR="002D1E67">
              <w:rPr>
                <w:rFonts w:asciiTheme="minorHAnsi" w:eastAsiaTheme="minorEastAsia" w:hAnsiTheme="minorHAnsi" w:cstheme="minorBidi"/>
                <w:noProof/>
                <w:sz w:val="22"/>
                <w:lang w:eastAsia="fr-BE"/>
              </w:rPr>
              <w:tab/>
            </w:r>
            <w:r w:rsidR="002D1E67" w:rsidRPr="008A40A8">
              <w:rPr>
                <w:rStyle w:val="Lienhypertexte"/>
                <w:noProof/>
              </w:rPr>
              <w:t>Qui sommes-nous ?</w:t>
            </w:r>
            <w:r w:rsidR="002D1E67">
              <w:rPr>
                <w:noProof/>
                <w:webHidden/>
              </w:rPr>
              <w:tab/>
            </w:r>
            <w:r>
              <w:rPr>
                <w:noProof/>
                <w:webHidden/>
              </w:rPr>
              <w:fldChar w:fldCharType="begin"/>
            </w:r>
            <w:r w:rsidR="002D1E67">
              <w:rPr>
                <w:noProof/>
                <w:webHidden/>
              </w:rPr>
              <w:instrText xml:space="preserve"> PAGEREF _Toc34914136 \h </w:instrText>
            </w:r>
            <w:r>
              <w:rPr>
                <w:noProof/>
                <w:webHidden/>
              </w:rPr>
            </w:r>
            <w:r>
              <w:rPr>
                <w:noProof/>
                <w:webHidden/>
              </w:rPr>
              <w:fldChar w:fldCharType="separate"/>
            </w:r>
            <w:r w:rsidR="002D1E67">
              <w:rPr>
                <w:noProof/>
                <w:webHidden/>
              </w:rPr>
              <w:t>5</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37" w:history="1">
            <w:r w:rsidR="002D1E67" w:rsidRPr="008A40A8">
              <w:rPr>
                <w:rStyle w:val="Lienhypertexte"/>
                <w:noProof/>
              </w:rPr>
              <w:t>3.</w:t>
            </w:r>
            <w:r w:rsidR="002D1E67">
              <w:rPr>
                <w:rFonts w:asciiTheme="minorHAnsi" w:eastAsiaTheme="minorEastAsia" w:hAnsiTheme="minorHAnsi" w:cstheme="minorBidi"/>
                <w:noProof/>
                <w:sz w:val="22"/>
                <w:lang w:eastAsia="fr-BE"/>
              </w:rPr>
              <w:tab/>
            </w:r>
            <w:r w:rsidR="002D1E67" w:rsidRPr="008A40A8">
              <w:rPr>
                <w:rStyle w:val="Lienhypertexte"/>
                <w:noProof/>
              </w:rPr>
              <w:t>Qu’est-ce que des données à caractère personnel ?</w:t>
            </w:r>
            <w:r w:rsidR="002D1E67">
              <w:rPr>
                <w:noProof/>
                <w:webHidden/>
              </w:rPr>
              <w:tab/>
            </w:r>
            <w:r>
              <w:rPr>
                <w:noProof/>
                <w:webHidden/>
              </w:rPr>
              <w:fldChar w:fldCharType="begin"/>
            </w:r>
            <w:r w:rsidR="002D1E67">
              <w:rPr>
                <w:noProof/>
                <w:webHidden/>
              </w:rPr>
              <w:instrText xml:space="preserve"> PAGEREF _Toc34914137 \h </w:instrText>
            </w:r>
            <w:r>
              <w:rPr>
                <w:noProof/>
                <w:webHidden/>
              </w:rPr>
            </w:r>
            <w:r>
              <w:rPr>
                <w:noProof/>
                <w:webHidden/>
              </w:rPr>
              <w:fldChar w:fldCharType="separate"/>
            </w:r>
            <w:r w:rsidR="002D1E67">
              <w:rPr>
                <w:noProof/>
                <w:webHidden/>
              </w:rPr>
              <w:t>5</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38" w:history="1">
            <w:r w:rsidR="002D1E67" w:rsidRPr="008A40A8">
              <w:rPr>
                <w:rStyle w:val="Lienhypertexte"/>
                <w:noProof/>
              </w:rPr>
              <w:t>4.</w:t>
            </w:r>
            <w:r w:rsidR="002D1E67">
              <w:rPr>
                <w:rFonts w:asciiTheme="minorHAnsi" w:eastAsiaTheme="minorEastAsia" w:hAnsiTheme="minorHAnsi" w:cstheme="minorBidi"/>
                <w:noProof/>
                <w:sz w:val="22"/>
                <w:lang w:eastAsia="fr-BE"/>
              </w:rPr>
              <w:tab/>
            </w:r>
            <w:r w:rsidR="002D1E67" w:rsidRPr="008A40A8">
              <w:rPr>
                <w:rStyle w:val="Lienhypertexte"/>
                <w:noProof/>
              </w:rPr>
              <w:t>Quelles données à caractère personnel collectons-nous, sur quelle base juridique ou légitime et à quelles fins utilisons-nous vos données ?</w:t>
            </w:r>
            <w:r w:rsidR="002D1E67">
              <w:rPr>
                <w:noProof/>
                <w:webHidden/>
              </w:rPr>
              <w:tab/>
            </w:r>
            <w:r>
              <w:rPr>
                <w:noProof/>
                <w:webHidden/>
              </w:rPr>
              <w:fldChar w:fldCharType="begin"/>
            </w:r>
            <w:r w:rsidR="002D1E67">
              <w:rPr>
                <w:noProof/>
                <w:webHidden/>
              </w:rPr>
              <w:instrText xml:space="preserve"> PAGEREF _Toc34914138 \h </w:instrText>
            </w:r>
            <w:r>
              <w:rPr>
                <w:noProof/>
                <w:webHidden/>
              </w:rPr>
            </w:r>
            <w:r>
              <w:rPr>
                <w:noProof/>
                <w:webHidden/>
              </w:rPr>
              <w:fldChar w:fldCharType="separate"/>
            </w:r>
            <w:r w:rsidR="002D1E67">
              <w:rPr>
                <w:noProof/>
                <w:webHidden/>
              </w:rPr>
              <w:t>5</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39" w:history="1">
            <w:r w:rsidR="002D1E67" w:rsidRPr="008A40A8">
              <w:rPr>
                <w:rStyle w:val="Lienhypertexte"/>
                <w:noProof/>
              </w:rPr>
              <w:t>5.</w:t>
            </w:r>
            <w:r w:rsidR="002D1E67">
              <w:rPr>
                <w:rFonts w:asciiTheme="minorHAnsi" w:eastAsiaTheme="minorEastAsia" w:hAnsiTheme="minorHAnsi" w:cstheme="minorBidi"/>
                <w:noProof/>
                <w:sz w:val="22"/>
                <w:lang w:eastAsia="fr-BE"/>
              </w:rPr>
              <w:tab/>
            </w:r>
            <w:r w:rsidR="002D1E67" w:rsidRPr="008A40A8">
              <w:rPr>
                <w:rStyle w:val="Lienhypertexte"/>
                <w:noProof/>
              </w:rPr>
              <w:t>Comment protégeons-nous vos données personnelles ?</w:t>
            </w:r>
            <w:r w:rsidR="002D1E67">
              <w:rPr>
                <w:noProof/>
                <w:webHidden/>
              </w:rPr>
              <w:tab/>
            </w:r>
            <w:r>
              <w:rPr>
                <w:noProof/>
                <w:webHidden/>
              </w:rPr>
              <w:fldChar w:fldCharType="begin"/>
            </w:r>
            <w:r w:rsidR="002D1E67">
              <w:rPr>
                <w:noProof/>
                <w:webHidden/>
              </w:rPr>
              <w:instrText xml:space="preserve"> PAGEREF _Toc34914139 \h </w:instrText>
            </w:r>
            <w:r>
              <w:rPr>
                <w:noProof/>
                <w:webHidden/>
              </w:rPr>
            </w:r>
            <w:r>
              <w:rPr>
                <w:noProof/>
                <w:webHidden/>
              </w:rPr>
              <w:fldChar w:fldCharType="separate"/>
            </w:r>
            <w:r w:rsidR="002D1E67">
              <w:rPr>
                <w:noProof/>
                <w:webHidden/>
              </w:rPr>
              <w:t>8</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40" w:history="1">
            <w:r w:rsidR="002D1E67" w:rsidRPr="008A40A8">
              <w:rPr>
                <w:rStyle w:val="Lienhypertexte"/>
                <w:noProof/>
              </w:rPr>
              <w:t>6.</w:t>
            </w:r>
            <w:r w:rsidR="002D1E67">
              <w:rPr>
                <w:rFonts w:asciiTheme="minorHAnsi" w:eastAsiaTheme="minorEastAsia" w:hAnsiTheme="minorHAnsi" w:cstheme="minorBidi"/>
                <w:noProof/>
                <w:sz w:val="22"/>
                <w:lang w:eastAsia="fr-BE"/>
              </w:rPr>
              <w:tab/>
            </w:r>
            <w:r w:rsidR="002D1E67" w:rsidRPr="008A40A8">
              <w:rPr>
                <w:rStyle w:val="Lienhypertexte"/>
                <w:noProof/>
              </w:rPr>
              <w:t>Comment traitons-nous vos données et avec qui les partageons-nous éventuellement ?</w:t>
            </w:r>
            <w:r w:rsidR="002D1E67">
              <w:rPr>
                <w:noProof/>
                <w:webHidden/>
              </w:rPr>
              <w:tab/>
            </w:r>
            <w:r>
              <w:rPr>
                <w:noProof/>
                <w:webHidden/>
              </w:rPr>
              <w:fldChar w:fldCharType="begin"/>
            </w:r>
            <w:r w:rsidR="002D1E67">
              <w:rPr>
                <w:noProof/>
                <w:webHidden/>
              </w:rPr>
              <w:instrText xml:space="preserve"> PAGEREF _Toc34914140 \h </w:instrText>
            </w:r>
            <w:r>
              <w:rPr>
                <w:noProof/>
                <w:webHidden/>
              </w:rPr>
            </w:r>
            <w:r>
              <w:rPr>
                <w:noProof/>
                <w:webHidden/>
              </w:rPr>
              <w:fldChar w:fldCharType="separate"/>
            </w:r>
            <w:r w:rsidR="002D1E67">
              <w:rPr>
                <w:noProof/>
                <w:webHidden/>
              </w:rPr>
              <w:t>9</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41" w:history="1">
            <w:r w:rsidR="002D1E67" w:rsidRPr="008A40A8">
              <w:rPr>
                <w:rStyle w:val="Lienhypertexte"/>
                <w:noProof/>
              </w:rPr>
              <w:t>7.</w:t>
            </w:r>
            <w:r w:rsidR="002D1E67">
              <w:rPr>
                <w:rFonts w:asciiTheme="minorHAnsi" w:eastAsiaTheme="minorEastAsia" w:hAnsiTheme="minorHAnsi" w:cstheme="minorBidi"/>
                <w:noProof/>
                <w:sz w:val="22"/>
                <w:lang w:eastAsia="fr-BE"/>
              </w:rPr>
              <w:tab/>
            </w:r>
            <w:r w:rsidR="002D1E67" w:rsidRPr="008A40A8">
              <w:rPr>
                <w:rStyle w:val="Lienhypertexte"/>
                <w:noProof/>
              </w:rPr>
              <w:t>Combien de temps conservons-nous vos données ?</w:t>
            </w:r>
            <w:r w:rsidR="002D1E67">
              <w:rPr>
                <w:noProof/>
                <w:webHidden/>
              </w:rPr>
              <w:tab/>
            </w:r>
            <w:r>
              <w:rPr>
                <w:noProof/>
                <w:webHidden/>
              </w:rPr>
              <w:fldChar w:fldCharType="begin"/>
            </w:r>
            <w:r w:rsidR="002D1E67">
              <w:rPr>
                <w:noProof/>
                <w:webHidden/>
              </w:rPr>
              <w:instrText xml:space="preserve"> PAGEREF _Toc34914141 \h </w:instrText>
            </w:r>
            <w:r>
              <w:rPr>
                <w:noProof/>
                <w:webHidden/>
              </w:rPr>
            </w:r>
            <w:r>
              <w:rPr>
                <w:noProof/>
                <w:webHidden/>
              </w:rPr>
              <w:fldChar w:fldCharType="separate"/>
            </w:r>
            <w:r w:rsidR="002D1E67">
              <w:rPr>
                <w:noProof/>
                <w:webHidden/>
              </w:rPr>
              <w:t>9</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42" w:history="1">
            <w:r w:rsidR="002D1E67" w:rsidRPr="008A40A8">
              <w:rPr>
                <w:rStyle w:val="Lienhypertexte"/>
                <w:noProof/>
              </w:rPr>
              <w:t>8.</w:t>
            </w:r>
            <w:r w:rsidR="002D1E67">
              <w:rPr>
                <w:rFonts w:asciiTheme="minorHAnsi" w:eastAsiaTheme="minorEastAsia" w:hAnsiTheme="minorHAnsi" w:cstheme="minorBidi"/>
                <w:noProof/>
                <w:sz w:val="22"/>
                <w:lang w:eastAsia="fr-BE"/>
              </w:rPr>
              <w:tab/>
            </w:r>
            <w:r w:rsidR="002D1E67" w:rsidRPr="008A40A8">
              <w:rPr>
                <w:rStyle w:val="Lienhypertexte"/>
                <w:noProof/>
              </w:rPr>
              <w:t>Quels sont vos droits concernant vos données personnelles et comment pouvez-vous les exercer ?</w:t>
            </w:r>
            <w:r w:rsidR="002D1E67">
              <w:rPr>
                <w:noProof/>
                <w:webHidden/>
              </w:rPr>
              <w:tab/>
            </w:r>
            <w:r>
              <w:rPr>
                <w:noProof/>
                <w:webHidden/>
              </w:rPr>
              <w:fldChar w:fldCharType="begin"/>
            </w:r>
            <w:r w:rsidR="002D1E67">
              <w:rPr>
                <w:noProof/>
                <w:webHidden/>
              </w:rPr>
              <w:instrText xml:space="preserve"> PAGEREF _Toc34914142 \h </w:instrText>
            </w:r>
            <w:r>
              <w:rPr>
                <w:noProof/>
                <w:webHidden/>
              </w:rPr>
            </w:r>
            <w:r>
              <w:rPr>
                <w:noProof/>
                <w:webHidden/>
              </w:rPr>
              <w:fldChar w:fldCharType="separate"/>
            </w:r>
            <w:r w:rsidR="002D1E67">
              <w:rPr>
                <w:noProof/>
                <w:webHidden/>
              </w:rPr>
              <w:t>10</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43" w:history="1">
            <w:r w:rsidR="002D1E67" w:rsidRPr="008A40A8">
              <w:rPr>
                <w:rStyle w:val="Lienhypertexte"/>
                <w:noProof/>
              </w:rPr>
              <w:t>9.</w:t>
            </w:r>
            <w:r w:rsidR="002D1E67">
              <w:rPr>
                <w:rFonts w:asciiTheme="minorHAnsi" w:eastAsiaTheme="minorEastAsia" w:hAnsiTheme="minorHAnsi" w:cstheme="minorBidi"/>
                <w:noProof/>
                <w:sz w:val="22"/>
                <w:lang w:eastAsia="fr-BE"/>
              </w:rPr>
              <w:tab/>
            </w:r>
            <w:r w:rsidR="002D1E67" w:rsidRPr="008A40A8">
              <w:rPr>
                <w:rStyle w:val="Lienhypertexte"/>
                <w:noProof/>
              </w:rPr>
              <w:t>Nos coordonnées de contact</w:t>
            </w:r>
            <w:r w:rsidR="002D1E67">
              <w:rPr>
                <w:noProof/>
                <w:webHidden/>
              </w:rPr>
              <w:tab/>
            </w:r>
            <w:r>
              <w:rPr>
                <w:noProof/>
                <w:webHidden/>
              </w:rPr>
              <w:fldChar w:fldCharType="begin"/>
            </w:r>
            <w:r w:rsidR="002D1E67">
              <w:rPr>
                <w:noProof/>
                <w:webHidden/>
              </w:rPr>
              <w:instrText xml:space="preserve"> PAGEREF _Toc34914143 \h </w:instrText>
            </w:r>
            <w:r>
              <w:rPr>
                <w:noProof/>
                <w:webHidden/>
              </w:rPr>
            </w:r>
            <w:r>
              <w:rPr>
                <w:noProof/>
                <w:webHidden/>
              </w:rPr>
              <w:fldChar w:fldCharType="separate"/>
            </w:r>
            <w:r w:rsidR="002D1E67">
              <w:rPr>
                <w:noProof/>
                <w:webHidden/>
              </w:rPr>
              <w:t>10</w:t>
            </w:r>
            <w:r>
              <w:rPr>
                <w:noProof/>
                <w:webHidden/>
              </w:rPr>
              <w:fldChar w:fldCharType="end"/>
            </w:r>
          </w:hyperlink>
        </w:p>
        <w:p w:rsidR="002D1E67" w:rsidRDefault="00687939">
          <w:pPr>
            <w:pStyle w:val="TM2"/>
            <w:rPr>
              <w:rFonts w:asciiTheme="minorHAnsi" w:eastAsiaTheme="minorEastAsia" w:hAnsiTheme="minorHAnsi" w:cstheme="minorBidi"/>
              <w:noProof/>
              <w:sz w:val="22"/>
              <w:lang w:eastAsia="fr-BE"/>
            </w:rPr>
          </w:pPr>
          <w:hyperlink w:anchor="_Toc34914144" w:history="1">
            <w:r w:rsidR="002D1E67" w:rsidRPr="008A40A8">
              <w:rPr>
                <w:rStyle w:val="Lienhypertexte"/>
                <w:noProof/>
              </w:rPr>
              <w:t>10.</w:t>
            </w:r>
            <w:r w:rsidR="002D1E67">
              <w:rPr>
                <w:rFonts w:asciiTheme="minorHAnsi" w:eastAsiaTheme="minorEastAsia" w:hAnsiTheme="minorHAnsi" w:cstheme="minorBidi"/>
                <w:noProof/>
                <w:sz w:val="22"/>
                <w:lang w:eastAsia="fr-BE"/>
              </w:rPr>
              <w:tab/>
            </w:r>
            <w:r w:rsidR="002D1E67" w:rsidRPr="008A40A8">
              <w:rPr>
                <w:rStyle w:val="Lienhypertexte"/>
                <w:noProof/>
              </w:rPr>
              <w:t>Droit applicable et tribunal compétent</w:t>
            </w:r>
            <w:r w:rsidR="002D1E67">
              <w:rPr>
                <w:noProof/>
                <w:webHidden/>
              </w:rPr>
              <w:tab/>
            </w:r>
            <w:r>
              <w:rPr>
                <w:noProof/>
                <w:webHidden/>
              </w:rPr>
              <w:fldChar w:fldCharType="begin"/>
            </w:r>
            <w:r w:rsidR="002D1E67">
              <w:rPr>
                <w:noProof/>
                <w:webHidden/>
              </w:rPr>
              <w:instrText xml:space="preserve"> PAGEREF _Toc34914144 \h </w:instrText>
            </w:r>
            <w:r>
              <w:rPr>
                <w:noProof/>
                <w:webHidden/>
              </w:rPr>
            </w:r>
            <w:r>
              <w:rPr>
                <w:noProof/>
                <w:webHidden/>
              </w:rPr>
              <w:fldChar w:fldCharType="separate"/>
            </w:r>
            <w:r w:rsidR="002D1E67">
              <w:rPr>
                <w:noProof/>
                <w:webHidden/>
              </w:rPr>
              <w:t>11</w:t>
            </w:r>
            <w:r>
              <w:rPr>
                <w:noProof/>
                <w:webHidden/>
              </w:rPr>
              <w:fldChar w:fldCharType="end"/>
            </w:r>
          </w:hyperlink>
        </w:p>
        <w:p w:rsidR="009C4FFA" w:rsidRPr="00A33034" w:rsidRDefault="00687939" w:rsidP="009C4FFA">
          <w:pPr>
            <w:tabs>
              <w:tab w:val="right" w:leader="dot" w:pos="9498"/>
              <w:tab w:val="right" w:leader="dot" w:pos="9639"/>
            </w:tabs>
            <w:ind w:left="-142" w:right="284"/>
          </w:pPr>
          <w:r>
            <w:fldChar w:fldCharType="end"/>
          </w:r>
        </w:p>
      </w:sdtContent>
    </w:sdt>
    <w:p w:rsidR="009C4FFA" w:rsidRDefault="009C4FFA" w:rsidP="009C4FFA">
      <w:pPr>
        <w:rPr>
          <w:b/>
          <w:caps/>
          <w:sz w:val="28"/>
          <w:szCs w:val="28"/>
        </w:rPr>
      </w:pPr>
      <w:r>
        <w:rPr>
          <w:b/>
          <w:caps/>
          <w:sz w:val="28"/>
          <w:szCs w:val="28"/>
        </w:rPr>
        <w:br w:type="page"/>
      </w:r>
    </w:p>
    <w:p w:rsidR="009C4FFA" w:rsidRPr="002D1E67" w:rsidRDefault="009C4FFA" w:rsidP="002D1E67">
      <w:pPr>
        <w:pStyle w:val="Titre1"/>
      </w:pPr>
      <w:bookmarkStart w:id="0" w:name="_Privacy_policy_-"/>
      <w:bookmarkStart w:id="1" w:name="_Politique_de_confidentialité"/>
      <w:bookmarkStart w:id="2" w:name="_Toc34914134"/>
      <w:bookmarkEnd w:id="0"/>
      <w:bookmarkEnd w:id="1"/>
      <w:r w:rsidRPr="002D1E67">
        <w:lastRenderedPageBreak/>
        <w:t>Politique de confidentialité</w:t>
      </w:r>
      <w:bookmarkEnd w:id="2"/>
    </w:p>
    <w:p w:rsidR="009C4FFA" w:rsidRDefault="009C4FFA" w:rsidP="009C4FFA">
      <w:pPr>
        <w:jc w:val="center"/>
        <w:rPr>
          <w:b/>
          <w:sz w:val="20"/>
          <w:szCs w:val="20"/>
        </w:rPr>
      </w:pPr>
      <w:r>
        <w:rPr>
          <w:b/>
          <w:sz w:val="20"/>
          <w:szCs w:val="20"/>
          <w:highlight w:val="yellow"/>
        </w:rPr>
        <w:t>Nom de l’</w:t>
      </w:r>
      <w:r w:rsidR="00C840F0">
        <w:rPr>
          <w:b/>
          <w:sz w:val="20"/>
          <w:szCs w:val="20"/>
          <w:highlight w:val="yellow"/>
        </w:rPr>
        <w:t>Organisme</w:t>
      </w:r>
      <w:r>
        <w:rPr>
          <w:b/>
          <w:sz w:val="20"/>
          <w:szCs w:val="20"/>
        </w:rPr>
        <w:t>, ci-après dénommée « l’</w:t>
      </w:r>
      <w:r w:rsidR="00C840F0">
        <w:rPr>
          <w:b/>
          <w:sz w:val="20"/>
          <w:szCs w:val="20"/>
        </w:rPr>
        <w:t>Organisme</w:t>
      </w:r>
      <w:r>
        <w:rPr>
          <w:b/>
          <w:sz w:val="20"/>
          <w:szCs w:val="20"/>
        </w:rPr>
        <w:t> »</w:t>
      </w:r>
    </w:p>
    <w:p w:rsidR="009C4FFA" w:rsidRPr="006269A1" w:rsidRDefault="009C4FFA" w:rsidP="009C4FFA">
      <w:pPr>
        <w:jc w:val="center"/>
        <w:rPr>
          <w:b/>
          <w:sz w:val="20"/>
          <w:szCs w:val="20"/>
        </w:rPr>
      </w:pPr>
      <w:r>
        <w:rPr>
          <w:b/>
          <w:sz w:val="20"/>
          <w:szCs w:val="20"/>
        </w:rPr>
        <w:t>– 25</w:t>
      </w:r>
      <w:r w:rsidRPr="006269A1">
        <w:rPr>
          <w:b/>
          <w:sz w:val="20"/>
          <w:szCs w:val="20"/>
        </w:rPr>
        <w:t xml:space="preserve"> mai 2018 –</w:t>
      </w:r>
    </w:p>
    <w:p w:rsidR="009C4FFA" w:rsidRDefault="009C4FFA" w:rsidP="009C4FFA">
      <w:pPr>
        <w:rPr>
          <w:i/>
          <w:sz w:val="20"/>
          <w:szCs w:val="20"/>
        </w:rPr>
      </w:pPr>
    </w:p>
    <w:p w:rsidR="009C4FFA" w:rsidRPr="007058E7" w:rsidRDefault="00C840F0" w:rsidP="009C4FFA">
      <w:pPr>
        <w:rPr>
          <w:i/>
          <w:sz w:val="20"/>
          <w:szCs w:val="20"/>
        </w:rPr>
      </w:pPr>
      <w:r>
        <w:rPr>
          <w:i/>
          <w:sz w:val="20"/>
          <w:szCs w:val="20"/>
        </w:rPr>
        <w:t>Dernière mise à jour : …</w:t>
      </w:r>
    </w:p>
    <w:p w:rsidR="009C4FFA" w:rsidRPr="001C15D4" w:rsidRDefault="009C4FFA" w:rsidP="009C4FFA">
      <w:pPr>
        <w:spacing w:after="480"/>
        <w:jc w:val="center"/>
        <w:rPr>
          <w:b/>
          <w:sz w:val="20"/>
          <w:szCs w:val="20"/>
        </w:rPr>
      </w:pPr>
      <w:r>
        <w:rPr>
          <w:b/>
          <w:sz w:val="20"/>
          <w:szCs w:val="20"/>
        </w:rPr>
        <w:t>________________________________________________________</w:t>
      </w:r>
    </w:p>
    <w:p w:rsidR="009C4FFA" w:rsidRPr="00A02718" w:rsidRDefault="009C4FFA" w:rsidP="009C4FFA">
      <w:pPr>
        <w:pStyle w:val="Titre2"/>
      </w:pPr>
      <w:bookmarkStart w:id="3" w:name="_Toc34914135"/>
      <w:r>
        <w:t>Nous protégeons votre vie privée !</w:t>
      </w:r>
      <w:bookmarkEnd w:id="3"/>
    </w:p>
    <w:p w:rsidR="009C4FFA" w:rsidRDefault="009C4FFA" w:rsidP="009C4FFA">
      <w:pPr>
        <w:rPr>
          <w:szCs w:val="24"/>
        </w:rPr>
      </w:pPr>
      <w:r w:rsidRPr="004D1C5B">
        <w:rPr>
          <w:szCs w:val="24"/>
        </w:rPr>
        <w:t>L</w:t>
      </w:r>
      <w:r>
        <w:rPr>
          <w:szCs w:val="24"/>
        </w:rPr>
        <w:t>’</w:t>
      </w:r>
      <w:r w:rsidR="00C840F0">
        <w:rPr>
          <w:szCs w:val="24"/>
        </w:rPr>
        <w:t>Organisme</w:t>
      </w:r>
      <w:r w:rsidR="004476E1">
        <w:rPr>
          <w:szCs w:val="24"/>
        </w:rPr>
        <w:t xml:space="preserve"> </w:t>
      </w:r>
      <w:r w:rsidRPr="004D1C5B">
        <w:rPr>
          <w:szCs w:val="24"/>
        </w:rPr>
        <w:t>respecte le Règlement européen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w:t>
      </w:r>
      <w:r>
        <w:rPr>
          <w:szCs w:val="24"/>
        </w:rPr>
        <w:t xml:space="preserve"> ainsi que la loi du 30 juillet 2018 relative à la protection des personnes physiques à l’égard des traitements de données à caractère personnel</w:t>
      </w:r>
      <w:r w:rsidRPr="004D1C5B">
        <w:rPr>
          <w:szCs w:val="24"/>
        </w:rPr>
        <w:t>.</w:t>
      </w:r>
    </w:p>
    <w:p w:rsidR="009C4FFA" w:rsidRDefault="009C4FFA" w:rsidP="009C4FFA">
      <w:pPr>
        <w:rPr>
          <w:szCs w:val="24"/>
        </w:rPr>
      </w:pPr>
    </w:p>
    <w:p w:rsidR="009C4FFA" w:rsidRDefault="009C4FFA" w:rsidP="009C4FFA">
      <w:r>
        <w:rPr>
          <w:szCs w:val="24"/>
        </w:rPr>
        <w:t>L’</w:t>
      </w:r>
      <w:r w:rsidR="00C840F0">
        <w:rPr>
          <w:szCs w:val="24"/>
        </w:rPr>
        <w:t>Organisme</w:t>
      </w:r>
      <w:r>
        <w:t xml:space="preserve"> accorde une grande importance à la protection a</w:t>
      </w:r>
      <w:bookmarkStart w:id="4" w:name="_GoBack"/>
      <w:bookmarkEnd w:id="4"/>
      <w:r>
        <w:t>déquate des données qu’elle est amenée à traiter, et en particulier des données à caractère personnel.</w:t>
      </w:r>
    </w:p>
    <w:p w:rsidR="009C4FFA" w:rsidRDefault="009C4FFA" w:rsidP="009C4FFA"/>
    <w:p w:rsidR="009C4FFA" w:rsidRDefault="009C4FFA" w:rsidP="009C4FFA">
      <w:r>
        <w:t xml:space="preserve">Par le biais de cette politique, </w:t>
      </w:r>
      <w:r>
        <w:rPr>
          <w:szCs w:val="24"/>
        </w:rPr>
        <w:t>nous</w:t>
      </w:r>
      <w:r>
        <w:t xml:space="preserve"> vous informons des </w:t>
      </w:r>
      <w:r w:rsidRPr="0097515C">
        <w:t xml:space="preserve">principes </w:t>
      </w:r>
      <w:r>
        <w:t>généraux que nous nous sommes fixés garantissant la protection de vos données à caractère personnel, et que doivent respecter nos collaborateurs.</w:t>
      </w:r>
    </w:p>
    <w:p w:rsidR="009C4FFA" w:rsidRDefault="009C4FFA" w:rsidP="009C4FFA"/>
    <w:p w:rsidR="009C4FFA" w:rsidRPr="00111D09" w:rsidRDefault="009C4FFA" w:rsidP="009C4FFA">
      <w:r w:rsidRPr="00111D09">
        <w:t xml:space="preserve">En particulier, </w:t>
      </w:r>
      <w:r>
        <w:t>nous veillons à</w:t>
      </w:r>
      <w:r w:rsidRPr="00111D09">
        <w:t xml:space="preserve"> protéger les données à caractère personnel qu</w:t>
      </w:r>
      <w:r>
        <w:t xml:space="preserve">e vous mettez à notre </w:t>
      </w:r>
      <w:r w:rsidRPr="00111D09">
        <w:t>disposition contre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la perte : les données ne sont plus disponibles</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les fuites : les données tombent entre de mauvaises mains</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les erreurs : les données sont incorrectes, p. ex. désuètes ou incomplètes</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l’inacc</w:t>
      </w:r>
      <w:r>
        <w:rPr>
          <w:rFonts w:ascii="Cambria" w:hAnsi="Cambria"/>
          <w:color w:val="auto"/>
          <w:sz w:val="22"/>
          <w:lang w:val="fr-BE"/>
        </w:rPr>
        <w:t>essibilité : au moment requis</w:t>
      </w:r>
      <w:r w:rsidRPr="00111D09">
        <w:rPr>
          <w:rFonts w:ascii="Cambria" w:hAnsi="Cambria"/>
          <w:color w:val="auto"/>
          <w:sz w:val="22"/>
          <w:lang w:val="fr-BE"/>
        </w:rPr>
        <w:t>, les données ne sont pas accessibles</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la consultation illicite : la consultation par des personnes qui n’y sont pas autorisées</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l’impossibilité de vérifier qui consulte les données, les modifie ou les supprime</w:t>
      </w:r>
      <w:r>
        <w:rPr>
          <w:rFonts w:ascii="Cambria" w:hAnsi="Cambria"/>
          <w:color w:val="auto"/>
          <w:sz w:val="22"/>
          <w:lang w:val="fr-BE"/>
        </w:rPr>
        <w:t> ;</w:t>
      </w:r>
    </w:p>
    <w:p w:rsidR="009C4FFA" w:rsidRPr="00111D09" w:rsidRDefault="009C4FFA" w:rsidP="009C4FFA">
      <w:pPr>
        <w:pStyle w:val="Paragraphedeliste"/>
        <w:numPr>
          <w:ilvl w:val="0"/>
          <w:numId w:val="2"/>
        </w:numPr>
        <w:rPr>
          <w:rFonts w:ascii="Cambria" w:hAnsi="Cambria"/>
          <w:color w:val="auto"/>
          <w:sz w:val="22"/>
          <w:lang w:val="fr-BE"/>
        </w:rPr>
      </w:pPr>
      <w:r w:rsidRPr="00111D09">
        <w:rPr>
          <w:rFonts w:ascii="Cambria" w:hAnsi="Cambria"/>
          <w:color w:val="auto"/>
          <w:sz w:val="22"/>
          <w:lang w:val="fr-BE"/>
        </w:rPr>
        <w:t xml:space="preserve">les traitements non conformes à la réglementation, aux </w:t>
      </w:r>
      <w:r>
        <w:rPr>
          <w:rFonts w:ascii="Cambria" w:hAnsi="Cambria"/>
          <w:color w:val="auto"/>
          <w:sz w:val="22"/>
          <w:lang w:val="fr-BE"/>
        </w:rPr>
        <w:t>usages et à l’état de l’art</w:t>
      </w:r>
      <w:r w:rsidRPr="00111D09">
        <w:rPr>
          <w:rFonts w:ascii="Cambria" w:hAnsi="Cambria"/>
          <w:color w:val="auto"/>
          <w:sz w:val="22"/>
          <w:lang w:val="fr-BE"/>
        </w:rPr>
        <w:t>.</w:t>
      </w:r>
    </w:p>
    <w:p w:rsidR="009C4FFA" w:rsidRPr="00111D09" w:rsidRDefault="009C4FFA" w:rsidP="009C4FFA"/>
    <w:p w:rsidR="009C4FFA" w:rsidRDefault="009C4FFA" w:rsidP="009C4FFA">
      <w:pPr>
        <w:rPr>
          <w:szCs w:val="24"/>
        </w:rPr>
      </w:pPr>
      <w:r>
        <w:t>Pour se faire</w:t>
      </w:r>
      <w:r w:rsidRPr="00111D09">
        <w:rPr>
          <w:szCs w:val="24"/>
        </w:rPr>
        <w:t>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nous mettons en œuvre la présente politique sur base d’une gestion des risques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nous sensibilisons</w:t>
      </w:r>
      <w:r w:rsidR="004476E1">
        <w:rPr>
          <w:rFonts w:ascii="Cambria" w:hAnsi="Cambria"/>
          <w:color w:val="auto"/>
          <w:sz w:val="22"/>
          <w:lang w:val="fr-BE"/>
        </w:rPr>
        <w:t xml:space="preserve"> </w:t>
      </w:r>
      <w:r>
        <w:rPr>
          <w:rFonts w:ascii="Cambria" w:hAnsi="Cambria"/>
          <w:color w:val="auto"/>
          <w:sz w:val="22"/>
          <w:lang w:val="fr-BE"/>
        </w:rPr>
        <w:t>nos</w:t>
      </w:r>
      <w:r w:rsidRPr="00E94DB3">
        <w:rPr>
          <w:rFonts w:ascii="Cambria" w:hAnsi="Cambria"/>
          <w:color w:val="auto"/>
          <w:sz w:val="22"/>
          <w:lang w:val="fr-BE"/>
        </w:rPr>
        <w:t xml:space="preserve"> collaborateurs</w:t>
      </w:r>
      <w:r>
        <w:rPr>
          <w:rFonts w:ascii="Cambria" w:hAnsi="Cambria"/>
          <w:color w:val="auto"/>
          <w:sz w:val="22"/>
          <w:lang w:val="fr-BE"/>
        </w:rPr>
        <w:t xml:space="preserve"> internes et externes </w:t>
      </w:r>
      <w:r w:rsidRPr="00E94DB3">
        <w:rPr>
          <w:rFonts w:ascii="Cambria" w:hAnsi="Cambria"/>
          <w:color w:val="auto"/>
          <w:sz w:val="22"/>
          <w:lang w:val="fr-BE"/>
        </w:rPr>
        <w:t>à l’importance du devoir de discrétion et de réserve, voire de secret professionnel dans la connaissance, la collecte et l’util</w:t>
      </w:r>
      <w:r>
        <w:rPr>
          <w:rFonts w:ascii="Cambria" w:hAnsi="Cambria"/>
          <w:color w:val="auto"/>
          <w:sz w:val="22"/>
          <w:lang w:val="fr-BE"/>
        </w:rPr>
        <w:t>isation au sens large de données personnelles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nous prenons des mesures techniques et organisationnelles </w:t>
      </w:r>
      <w:r w:rsidRPr="004D6658">
        <w:rPr>
          <w:rFonts w:ascii="Cambria" w:hAnsi="Cambria"/>
          <w:color w:val="auto"/>
          <w:sz w:val="22"/>
          <w:lang w:val="fr-BE"/>
        </w:rPr>
        <w:t>appropriées qui permettent de garantir la confidentialité des données à caractère personnel et d’empêcher un accès</w:t>
      </w:r>
      <w:r>
        <w:rPr>
          <w:rFonts w:ascii="Cambria" w:hAnsi="Cambria"/>
          <w:color w:val="auto"/>
          <w:sz w:val="22"/>
          <w:lang w:val="fr-BE"/>
        </w:rPr>
        <w:t xml:space="preserve"> ou une utilisation </w:t>
      </w:r>
      <w:r w:rsidRPr="004D6658">
        <w:rPr>
          <w:rFonts w:ascii="Cambria" w:hAnsi="Cambria"/>
          <w:color w:val="auto"/>
          <w:sz w:val="22"/>
          <w:lang w:val="fr-BE"/>
        </w:rPr>
        <w:t>non autorisé</w:t>
      </w:r>
      <w:r>
        <w:rPr>
          <w:rFonts w:ascii="Cambria" w:hAnsi="Cambria"/>
          <w:color w:val="auto"/>
          <w:sz w:val="22"/>
          <w:lang w:val="fr-BE"/>
        </w:rPr>
        <w:t xml:space="preserve">s à vos </w:t>
      </w:r>
      <w:r w:rsidRPr="004D6658">
        <w:rPr>
          <w:rFonts w:ascii="Cambria" w:hAnsi="Cambria"/>
          <w:color w:val="auto"/>
          <w:sz w:val="22"/>
          <w:lang w:val="fr-BE"/>
        </w:rPr>
        <w:t>données à caractère personnel</w:t>
      </w:r>
      <w:r>
        <w:rPr>
          <w:rFonts w:ascii="Cambria" w:hAnsi="Cambria"/>
          <w:color w:val="auto"/>
          <w:sz w:val="22"/>
          <w:lang w:val="fr-BE"/>
        </w:rPr>
        <w:t>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nous traitons</w:t>
      </w:r>
      <w:r w:rsidRPr="005D7F96">
        <w:rPr>
          <w:rFonts w:ascii="Cambria" w:hAnsi="Cambria"/>
          <w:color w:val="auto"/>
          <w:sz w:val="22"/>
          <w:lang w:val="fr-BE"/>
        </w:rPr>
        <w:t xml:space="preserve"> de façon plus s</w:t>
      </w:r>
      <w:r>
        <w:rPr>
          <w:rFonts w:ascii="Cambria" w:hAnsi="Cambria"/>
          <w:color w:val="auto"/>
          <w:sz w:val="22"/>
          <w:lang w:val="fr-BE"/>
        </w:rPr>
        <w:t>pécifique certains aspects de notre</w:t>
      </w:r>
      <w:r w:rsidRPr="005D7F96">
        <w:rPr>
          <w:rFonts w:ascii="Cambria" w:hAnsi="Cambria"/>
          <w:color w:val="auto"/>
          <w:sz w:val="22"/>
          <w:lang w:val="fr-BE"/>
        </w:rPr>
        <w:t xml:space="preserve"> politique </w:t>
      </w:r>
      <w:r>
        <w:rPr>
          <w:rFonts w:ascii="Cambria" w:hAnsi="Cambria"/>
          <w:color w:val="auto"/>
          <w:sz w:val="22"/>
          <w:lang w:val="fr-BE"/>
        </w:rPr>
        <w:t xml:space="preserve">de confidentialité </w:t>
      </w:r>
      <w:r w:rsidRPr="005D7F96">
        <w:rPr>
          <w:rFonts w:ascii="Cambria" w:hAnsi="Cambria"/>
          <w:color w:val="auto"/>
          <w:sz w:val="22"/>
          <w:lang w:val="fr-BE"/>
        </w:rPr>
        <w:t xml:space="preserve">dans des </w:t>
      </w:r>
      <w:r>
        <w:rPr>
          <w:rFonts w:ascii="Cambria" w:hAnsi="Cambria"/>
          <w:color w:val="auto"/>
          <w:sz w:val="22"/>
          <w:lang w:val="fr-BE"/>
        </w:rPr>
        <w:t xml:space="preserve">règlements et </w:t>
      </w:r>
      <w:r w:rsidRPr="005D7F96">
        <w:rPr>
          <w:rFonts w:ascii="Cambria" w:hAnsi="Cambria"/>
          <w:color w:val="auto"/>
          <w:sz w:val="22"/>
          <w:lang w:val="fr-BE"/>
        </w:rPr>
        <w:t>contrats signés avec l</w:t>
      </w:r>
      <w:r>
        <w:rPr>
          <w:rFonts w:ascii="Cambria" w:hAnsi="Cambria"/>
          <w:color w:val="auto"/>
          <w:sz w:val="22"/>
          <w:lang w:val="fr-BE"/>
        </w:rPr>
        <w:t>es collaborateurs internes et externes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nous tenons à jour un registre de traitement des données à caractère personnel.</w:t>
      </w:r>
    </w:p>
    <w:p w:rsidR="009C4FFA" w:rsidRDefault="009C4FFA" w:rsidP="009C4FFA"/>
    <w:p w:rsidR="009C4FFA" w:rsidRDefault="009C4FFA" w:rsidP="009C4FFA">
      <w:pPr>
        <w:rPr>
          <w:lang w:val="fr-FR"/>
        </w:rPr>
      </w:pPr>
      <w:r>
        <w:t>La présente p</w:t>
      </w:r>
      <w:r w:rsidRPr="005C15DE">
        <w:t>olitique est le point de départ dont relèvent toute</w:t>
      </w:r>
      <w:r>
        <w:t>s</w:t>
      </w:r>
      <w:r w:rsidRPr="005C15DE">
        <w:t xml:space="preserve"> autre</w:t>
      </w:r>
      <w:r>
        <w:t>s</w:t>
      </w:r>
      <w:r w:rsidRPr="005C15DE">
        <w:t xml:space="preserve"> directive</w:t>
      </w:r>
      <w:r>
        <w:t xml:space="preserve">s, règles </w:t>
      </w:r>
      <w:r w:rsidRPr="005C15DE">
        <w:t>ou procédure</w:t>
      </w:r>
      <w:r>
        <w:t xml:space="preserve">s que nous mettons en œuvre pour garantir la confidentialité et l’intégrité de vos données personnelles. </w:t>
      </w:r>
    </w:p>
    <w:p w:rsidR="009C4FFA" w:rsidRDefault="009C4FFA" w:rsidP="009C4FFA">
      <w:pPr>
        <w:rPr>
          <w:lang w:val="fr-FR"/>
        </w:rPr>
      </w:pPr>
    </w:p>
    <w:p w:rsidR="009C4FFA" w:rsidRDefault="009C4FFA" w:rsidP="009C4FFA">
      <w:pPr>
        <w:rPr>
          <w:lang w:val="fr-FR"/>
        </w:rPr>
      </w:pPr>
      <w:r w:rsidRPr="004D1C5B">
        <w:rPr>
          <w:lang w:val="fr-FR"/>
        </w:rPr>
        <w:lastRenderedPageBreak/>
        <w:t>Elle peut être amenée à être revue ou actualisée</w:t>
      </w:r>
      <w:r>
        <w:rPr>
          <w:lang w:val="fr-FR"/>
        </w:rPr>
        <w:t xml:space="preserve"> lorsque des circonstances l’exigent</w:t>
      </w:r>
      <w:r w:rsidRPr="004D1C5B">
        <w:rPr>
          <w:lang w:val="fr-FR"/>
        </w:rPr>
        <w:t>. Nous vous recommandons de la lire attentivement et de la consulter régulièrement.</w:t>
      </w:r>
    </w:p>
    <w:p w:rsidR="009C4FFA" w:rsidRPr="00F62E29" w:rsidRDefault="009C4FFA" w:rsidP="009C4FFA">
      <w:pPr>
        <w:rPr>
          <w:lang w:val="fr-FR"/>
        </w:rPr>
      </w:pPr>
    </w:p>
    <w:p w:rsidR="009C4FFA" w:rsidRDefault="009C4FFA" w:rsidP="009C4FFA">
      <w:pPr>
        <w:pStyle w:val="Titre2"/>
      </w:pPr>
      <w:bookmarkStart w:id="5" w:name="_Toc34914136"/>
      <w:bookmarkStart w:id="6" w:name="_Toc492403762"/>
      <w:r>
        <w:t xml:space="preserve">Qui </w:t>
      </w:r>
      <w:proofErr w:type="gramStart"/>
      <w:r>
        <w:t>sommes-</w:t>
      </w:r>
      <w:proofErr w:type="gramEnd"/>
      <w:r>
        <w:t>nous ?</w:t>
      </w:r>
      <w:bookmarkEnd w:id="5"/>
    </w:p>
    <w:p w:rsidR="009C4FFA" w:rsidRDefault="009C4FFA" w:rsidP="009C4FFA">
      <w:r>
        <w:t xml:space="preserve">Vos données sont traitées par </w:t>
      </w:r>
      <w:r w:rsidRPr="00C642CC">
        <w:rPr>
          <w:highlight w:val="yellow"/>
        </w:rPr>
        <w:t>NOM de l’</w:t>
      </w:r>
      <w:r w:rsidR="00C840F0">
        <w:rPr>
          <w:highlight w:val="yellow"/>
        </w:rPr>
        <w:t>Organisme</w:t>
      </w:r>
      <w:r w:rsidRPr="00C642CC">
        <w:rPr>
          <w:highlight w:val="yellow"/>
        </w:rPr>
        <w:t xml:space="preserve"> et forme juridique</w:t>
      </w:r>
      <w:r>
        <w:t xml:space="preserve">, ayant son siège social </w:t>
      </w:r>
      <w:r w:rsidRPr="00784527">
        <w:rPr>
          <w:highlight w:val="yellow"/>
        </w:rPr>
        <w:t>Adresse du siège social de l’</w:t>
      </w:r>
      <w:r w:rsidR="00C840F0">
        <w:rPr>
          <w:highlight w:val="yellow"/>
        </w:rPr>
        <w:t>Organisme</w:t>
      </w:r>
      <w:r w:rsidRPr="00017905">
        <w:t xml:space="preserve">, </w:t>
      </w:r>
      <w:r>
        <w:t>inscrit à la Banque-Carrefour des Entreprises sous le numéro</w:t>
      </w:r>
      <w:r w:rsidR="004476E1">
        <w:t xml:space="preserve"> </w:t>
      </w:r>
      <w:proofErr w:type="spellStart"/>
      <w:r w:rsidRPr="00784527">
        <w:rPr>
          <w:highlight w:val="yellow"/>
        </w:rPr>
        <w:t>Numéro</w:t>
      </w:r>
      <w:proofErr w:type="spellEnd"/>
      <w:r w:rsidRPr="00784527">
        <w:rPr>
          <w:highlight w:val="yellow"/>
        </w:rPr>
        <w:t xml:space="preserve"> d’entreprise</w:t>
      </w:r>
      <w:r>
        <w:t>, et représentée par </w:t>
      </w:r>
      <w:r w:rsidRPr="00C642CC">
        <w:rPr>
          <w:highlight w:val="yellow"/>
        </w:rPr>
        <w:t>N</w:t>
      </w:r>
      <w:r>
        <w:rPr>
          <w:highlight w:val="yellow"/>
        </w:rPr>
        <w:t>OM, prénom et fonction de/de la représentant(e)</w:t>
      </w:r>
      <w:r>
        <w:t>.</w:t>
      </w:r>
    </w:p>
    <w:p w:rsidR="009C4FFA" w:rsidRDefault="009C4FFA" w:rsidP="009C4FFA"/>
    <w:p w:rsidR="009C4FFA" w:rsidRDefault="009C4FFA" w:rsidP="009C4FFA">
      <w:r>
        <w:t>En tant que responsable du traitement, l’</w:t>
      </w:r>
      <w:r w:rsidR="00C840F0">
        <w:t>Organisme</w:t>
      </w:r>
      <w:r w:rsidRPr="00DB5106">
        <w:t xml:space="preserve"> définit la finalité et les moyens du traitement des données personnelles</w:t>
      </w:r>
      <w:r>
        <w:t xml:space="preserve">.  Pour plus d’informations, vous pouvez toujours nous contacter à l’adresse suivante : </w:t>
      </w:r>
      <w:r w:rsidRPr="0059568E">
        <w:rPr>
          <w:highlight w:val="yellow"/>
        </w:rPr>
        <w:t>adresse mail générale</w:t>
      </w:r>
      <w:r w:rsidRPr="005549C8">
        <w:rPr>
          <w:highlight w:val="yellow"/>
        </w:rPr>
        <w:t>/coordonnées du délégué à la protection des données.</w:t>
      </w:r>
    </w:p>
    <w:p w:rsidR="009C4FFA" w:rsidRDefault="009C4FFA" w:rsidP="009C4FFA">
      <w:pPr>
        <w:pStyle w:val="Titre2"/>
      </w:pPr>
      <w:bookmarkStart w:id="7" w:name="_Toc34914137"/>
      <w:r>
        <w:t>Qu’est-ce que des données à caractère personnel ?</w:t>
      </w:r>
      <w:bookmarkEnd w:id="7"/>
    </w:p>
    <w:p w:rsidR="009C4FFA" w:rsidRDefault="009C4FFA" w:rsidP="009C4FFA">
      <w:r>
        <w:t>Les données à caractère personnel sont toutes les informations relatives à une personne physique particulière ou identifiable.</w:t>
      </w:r>
    </w:p>
    <w:p w:rsidR="009C4FFA" w:rsidRDefault="009C4FFA" w:rsidP="009C4FFA"/>
    <w:p w:rsidR="009C4FFA" w:rsidRDefault="009C4FFA" w:rsidP="009C4FFA">
      <w:r>
        <w:t xml:space="preserve">Leur traitement consiste en une </w:t>
      </w:r>
      <w:r w:rsidRPr="00AB5C12">
        <w:t xml:space="preserve">opération ou </w:t>
      </w:r>
      <w:r>
        <w:t xml:space="preserve">une </w:t>
      </w:r>
      <w:r w:rsidRPr="00AB5C12">
        <w:t>ensemble d</w:t>
      </w:r>
      <w:r>
        <w:t xml:space="preserve">’opérations </w:t>
      </w:r>
      <w:r w:rsidRPr="00AB5C12">
        <w:t>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rsidR="009C4FFA" w:rsidRDefault="009C4FFA" w:rsidP="009C4FFA">
      <w:pPr>
        <w:pStyle w:val="Titre2"/>
      </w:pPr>
      <w:bookmarkStart w:id="8" w:name="_Toc34914138"/>
      <w:r>
        <w:t>Quelles données à caractère personnel collectons-nous, sur quelle base juridique ou légitime et à quelles fins utilisons-nous vos données ?</w:t>
      </w:r>
      <w:bookmarkEnd w:id="8"/>
    </w:p>
    <w:p w:rsidR="009C4FFA" w:rsidRDefault="009C4FFA" w:rsidP="009C4FFA">
      <w:r>
        <w:t xml:space="preserve">Nous collectons </w:t>
      </w:r>
      <w:r w:rsidRPr="005F6477">
        <w:t xml:space="preserve">uniquement </w:t>
      </w:r>
      <w:r>
        <w:t>les données personnelles pertinentes et nécessaires aux finalités mentionnées ci-dessous, et ne les conservons</w:t>
      </w:r>
      <w:r w:rsidRPr="005F6477">
        <w:t xml:space="preserve"> pas plus longtemps que ce qui est strict</w:t>
      </w:r>
      <w:r>
        <w:t>ement nécessaire pour réaliser c</w:t>
      </w:r>
      <w:r w:rsidRPr="005F6477">
        <w:t>es finalités</w:t>
      </w:r>
      <w:r>
        <w:t>.</w:t>
      </w:r>
    </w:p>
    <w:p w:rsidR="009C4FFA" w:rsidRDefault="009C4FFA" w:rsidP="009C4FFA"/>
    <w:p w:rsidR="009C4FFA" w:rsidRDefault="009C4FFA" w:rsidP="009C4FFA">
      <w:r>
        <w:t>Parmi les données à caractère personnel que nous collectons, nous distinguons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Des données de recrutement et sélection (comme CV ou lettre de motivation)</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Des données d’identification (comme </w:t>
      </w:r>
      <w:r w:rsidRPr="002A0A16">
        <w:rPr>
          <w:rFonts w:ascii="Cambria" w:hAnsi="Cambria"/>
          <w:color w:val="auto"/>
          <w:sz w:val="22"/>
          <w:lang w:val="fr-BE"/>
        </w:rPr>
        <w:t xml:space="preserve">le nom, le prénom, </w:t>
      </w:r>
      <w:r>
        <w:rPr>
          <w:rFonts w:ascii="Cambria" w:hAnsi="Cambria"/>
          <w:color w:val="auto"/>
          <w:sz w:val="22"/>
          <w:lang w:val="fr-BE"/>
        </w:rPr>
        <w:t xml:space="preserve">l’adresse, le numéro de téléphone, l’adresse mail, la fonction, </w:t>
      </w:r>
      <w:r w:rsidRPr="002A0A16">
        <w:rPr>
          <w:rFonts w:ascii="Cambria" w:hAnsi="Cambria"/>
          <w:color w:val="auto"/>
          <w:sz w:val="22"/>
          <w:lang w:val="fr-BE"/>
        </w:rPr>
        <w:t>l</w:t>
      </w:r>
      <w:r>
        <w:rPr>
          <w:rFonts w:ascii="Cambria" w:hAnsi="Cambria"/>
          <w:color w:val="auto"/>
          <w:sz w:val="22"/>
          <w:lang w:val="fr-BE"/>
        </w:rPr>
        <w:t xml:space="preserve">a nationalité, </w:t>
      </w:r>
      <w:r w:rsidRPr="002A0A16">
        <w:rPr>
          <w:rFonts w:ascii="Cambria" w:hAnsi="Cambria"/>
          <w:color w:val="auto"/>
          <w:sz w:val="22"/>
          <w:lang w:val="fr-BE"/>
        </w:rPr>
        <w:t>la date de naissance</w:t>
      </w:r>
      <w:r>
        <w:rPr>
          <w:rFonts w:ascii="Cambria" w:hAnsi="Cambria"/>
          <w:color w:val="auto"/>
          <w:sz w:val="22"/>
          <w:lang w:val="fr-BE"/>
        </w:rPr>
        <w:t xml:space="preserve"> ou l’état civil)</w:t>
      </w:r>
      <w:r w:rsidRPr="002A0A16">
        <w:rPr>
          <w:rFonts w:ascii="Cambria" w:hAnsi="Cambria"/>
          <w:color w:val="auto"/>
          <w:sz w:val="22"/>
          <w:lang w:val="fr-BE"/>
        </w:rPr>
        <w:t xml:space="preserve">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Des données de compétences (comme le domaine de compétence ou le secteur d’activité) ;</w:t>
      </w:r>
    </w:p>
    <w:p w:rsidR="009C4FFA" w:rsidRPr="002A0A16"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Des d</w:t>
      </w:r>
      <w:r w:rsidRPr="002A0A16">
        <w:rPr>
          <w:rFonts w:ascii="Cambria" w:hAnsi="Cambria"/>
          <w:color w:val="auto"/>
          <w:sz w:val="22"/>
          <w:lang w:val="fr-BE"/>
        </w:rPr>
        <w:t>onnées relatives au statut d</w:t>
      </w:r>
      <w:r>
        <w:rPr>
          <w:rFonts w:ascii="Cambria" w:hAnsi="Cambria"/>
          <w:color w:val="auto"/>
          <w:sz w:val="22"/>
          <w:lang w:val="fr-BE"/>
        </w:rPr>
        <w:t>e la personne en insertion et/ou formation (comme le niveau d’étude, l’aptitude ou la durée d’inoccupation)</w:t>
      </w:r>
      <w:r w:rsidRPr="002A0A16">
        <w:rPr>
          <w:rFonts w:ascii="Cambria" w:hAnsi="Cambria"/>
          <w:color w:val="auto"/>
          <w:sz w:val="22"/>
          <w:lang w:val="fr-BE"/>
        </w:rPr>
        <w:t xml:space="preserve">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Des données administratives (comme </w:t>
      </w:r>
      <w:r w:rsidRPr="000659C1">
        <w:rPr>
          <w:rFonts w:ascii="Cambria" w:hAnsi="Cambria"/>
          <w:color w:val="auto"/>
          <w:sz w:val="22"/>
          <w:lang w:val="fr-BE"/>
        </w:rPr>
        <w:t>le numéro de compte bancaire</w:t>
      </w:r>
      <w:r>
        <w:rPr>
          <w:rFonts w:ascii="Cambria" w:hAnsi="Cambria"/>
          <w:color w:val="auto"/>
          <w:sz w:val="22"/>
          <w:lang w:val="fr-BE"/>
        </w:rPr>
        <w:t xml:space="preserve"> ou TVA, les attestations d’organismes compétents, les justificatifs d’absences)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Des d</w:t>
      </w:r>
      <w:r w:rsidRPr="00595C19">
        <w:rPr>
          <w:rFonts w:ascii="Cambria" w:hAnsi="Cambria"/>
          <w:color w:val="auto"/>
          <w:sz w:val="22"/>
          <w:lang w:val="fr-BE"/>
        </w:rPr>
        <w:t>onnées pédagogiques</w:t>
      </w:r>
      <w:r>
        <w:rPr>
          <w:rFonts w:ascii="Cambria" w:hAnsi="Cambria"/>
          <w:color w:val="auto"/>
          <w:sz w:val="22"/>
          <w:lang w:val="fr-BE"/>
        </w:rPr>
        <w:t xml:space="preserve"> (comme le p</w:t>
      </w:r>
      <w:r w:rsidRPr="00595C19">
        <w:rPr>
          <w:rFonts w:ascii="Cambria" w:hAnsi="Cambria"/>
          <w:color w:val="auto"/>
          <w:sz w:val="22"/>
          <w:lang w:val="fr-BE"/>
        </w:rPr>
        <w:t xml:space="preserve">arcours scolaire, </w:t>
      </w:r>
      <w:r>
        <w:rPr>
          <w:rFonts w:ascii="Cambria" w:hAnsi="Cambria"/>
          <w:color w:val="auto"/>
          <w:sz w:val="22"/>
          <w:lang w:val="fr-BE"/>
        </w:rPr>
        <w:t>le parcours professionnel, le dernier diplôme, des certificats/brevets éventuels ou</w:t>
      </w:r>
      <w:r w:rsidR="004476E1">
        <w:rPr>
          <w:rFonts w:ascii="Cambria" w:hAnsi="Cambria"/>
          <w:color w:val="auto"/>
          <w:sz w:val="22"/>
          <w:lang w:val="fr-BE"/>
        </w:rPr>
        <w:t xml:space="preserve"> </w:t>
      </w:r>
      <w:r>
        <w:rPr>
          <w:rFonts w:ascii="Cambria" w:hAnsi="Cambria"/>
          <w:color w:val="auto"/>
          <w:sz w:val="22"/>
          <w:lang w:val="fr-BE"/>
        </w:rPr>
        <w:t xml:space="preserve">les </w:t>
      </w:r>
      <w:r w:rsidRPr="00595C19">
        <w:rPr>
          <w:rFonts w:ascii="Cambria" w:hAnsi="Cambria"/>
          <w:color w:val="auto"/>
          <w:sz w:val="22"/>
          <w:lang w:val="fr-BE"/>
        </w:rPr>
        <w:t>év</w:t>
      </w:r>
      <w:r>
        <w:rPr>
          <w:rFonts w:ascii="Cambria" w:hAnsi="Cambria"/>
          <w:color w:val="auto"/>
          <w:sz w:val="22"/>
          <w:lang w:val="fr-BE"/>
        </w:rPr>
        <w:t>aluations technico-pédagogiques)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Des d</w:t>
      </w:r>
      <w:r w:rsidRPr="002A0A16">
        <w:rPr>
          <w:rFonts w:ascii="Cambria" w:hAnsi="Cambria"/>
          <w:color w:val="auto"/>
          <w:sz w:val="22"/>
          <w:lang w:val="fr-BE"/>
        </w:rPr>
        <w:t>onnées psychosociales</w:t>
      </w:r>
      <w:r w:rsidR="004476E1">
        <w:rPr>
          <w:rFonts w:ascii="Cambria" w:hAnsi="Cambria"/>
          <w:color w:val="auto"/>
          <w:sz w:val="22"/>
          <w:lang w:val="fr-BE"/>
        </w:rPr>
        <w:t xml:space="preserve"> </w:t>
      </w:r>
      <w:r w:rsidRPr="002A0A16">
        <w:rPr>
          <w:rFonts w:ascii="Cambria" w:hAnsi="Cambria"/>
          <w:color w:val="auto"/>
          <w:sz w:val="22"/>
          <w:lang w:val="fr-BE"/>
        </w:rPr>
        <w:t>d</w:t>
      </w:r>
      <w:r>
        <w:rPr>
          <w:rFonts w:ascii="Cambria" w:hAnsi="Cambria"/>
          <w:color w:val="auto"/>
          <w:sz w:val="22"/>
          <w:lang w:val="fr-BE"/>
        </w:rPr>
        <w:t xml:space="preserve">’accompagnement de la personne en insertion et/ou formation (comme le suivi par un organisme d’aide PMS, la situation familiale, financière </w:t>
      </w:r>
      <w:r>
        <w:rPr>
          <w:rFonts w:ascii="Cambria" w:hAnsi="Cambria"/>
          <w:color w:val="auto"/>
          <w:sz w:val="22"/>
          <w:lang w:val="fr-BE"/>
        </w:rPr>
        <w:lastRenderedPageBreak/>
        <w:t xml:space="preserve">ou en matière de logement). </w:t>
      </w:r>
      <w:r>
        <w:rPr>
          <w:rFonts w:ascii="Cambria" w:hAnsi="Cambria"/>
          <w:i/>
          <w:color w:val="auto"/>
          <w:sz w:val="22"/>
          <w:lang w:val="fr-BE"/>
        </w:rPr>
        <w:t>C</w:t>
      </w:r>
      <w:r w:rsidRPr="005357AD">
        <w:rPr>
          <w:rFonts w:ascii="Cambria" w:hAnsi="Cambria"/>
          <w:i/>
          <w:color w:val="auto"/>
          <w:sz w:val="22"/>
          <w:lang w:val="fr-BE"/>
        </w:rPr>
        <w:t xml:space="preserve">es données psychosociales sont soumises au secret professionnel au sein de notre </w:t>
      </w:r>
      <w:r w:rsidR="00C840F0">
        <w:rPr>
          <w:rFonts w:ascii="Cambria" w:hAnsi="Cambria"/>
          <w:i/>
          <w:color w:val="auto"/>
          <w:sz w:val="22"/>
          <w:lang w:val="fr-BE"/>
        </w:rPr>
        <w:t>Organisme</w:t>
      </w:r>
      <w:r w:rsidRPr="005357AD">
        <w:rPr>
          <w:rFonts w:ascii="Cambria" w:hAnsi="Cambria"/>
          <w:color w:val="auto"/>
          <w:sz w:val="22"/>
          <w:lang w:val="fr-BE"/>
        </w:rPr>
        <w:t>.</w:t>
      </w:r>
    </w:p>
    <w:p w:rsidR="009C4FFA" w:rsidRPr="005357AD" w:rsidRDefault="009C4FFA" w:rsidP="009C4FFA">
      <w:pPr>
        <w:pStyle w:val="Paragraphedeliste"/>
        <w:numPr>
          <w:ilvl w:val="0"/>
          <w:numId w:val="2"/>
        </w:numPr>
        <w:rPr>
          <w:rFonts w:ascii="Cambria" w:hAnsi="Cambria"/>
          <w:color w:val="auto"/>
          <w:sz w:val="22"/>
          <w:lang w:val="fr-BE"/>
        </w:rPr>
      </w:pPr>
      <w:r w:rsidRPr="00FA6C86">
        <w:rPr>
          <w:rFonts w:ascii="Cambria" w:hAnsi="Cambria"/>
          <w:color w:val="auto"/>
          <w:sz w:val="22"/>
          <w:lang w:val="fr-BE"/>
        </w:rPr>
        <w:t>Données relatives à la sécurité/santé au travail</w:t>
      </w:r>
      <w:r>
        <w:rPr>
          <w:rFonts w:ascii="Cambria" w:hAnsi="Cambria"/>
          <w:color w:val="auto"/>
          <w:sz w:val="22"/>
          <w:lang w:val="fr-BE"/>
        </w:rPr>
        <w:t xml:space="preserve"> (comme </w:t>
      </w:r>
      <w:r w:rsidRPr="00FA6C86">
        <w:rPr>
          <w:rFonts w:ascii="Cambria" w:hAnsi="Cambria"/>
          <w:color w:val="auto"/>
          <w:sz w:val="22"/>
          <w:lang w:val="fr-BE"/>
        </w:rPr>
        <w:t>taille et pointure pour des équipements de protection indivi</w:t>
      </w:r>
      <w:r>
        <w:rPr>
          <w:rFonts w:ascii="Cambria" w:hAnsi="Cambria"/>
          <w:color w:val="auto"/>
          <w:sz w:val="22"/>
          <w:lang w:val="fr-BE"/>
        </w:rPr>
        <w:t>duelle ou certificat d’aptitude)</w:t>
      </w:r>
    </w:p>
    <w:p w:rsidR="009C4FFA" w:rsidRDefault="009C4FFA" w:rsidP="009C4FFA">
      <w:pPr>
        <w:rPr>
          <w:lang w:val="fr-FR"/>
        </w:rPr>
      </w:pPr>
    </w:p>
    <w:p w:rsidR="009C4FFA" w:rsidRDefault="009C4FFA" w:rsidP="009C4FFA">
      <w:r>
        <w:rPr>
          <w:lang w:val="fr-FR"/>
        </w:rPr>
        <w:t xml:space="preserve">Nous </w:t>
      </w:r>
      <w:r>
        <w:t>traitons l</w:t>
      </w:r>
      <w:r w:rsidRPr="00524D43">
        <w:t>es données personne</w:t>
      </w:r>
      <w:r>
        <w:t>lles des personnes suivantes</w:t>
      </w:r>
      <w:r w:rsidRPr="00111D09">
        <w:t> :</w:t>
      </w:r>
    </w:p>
    <w:p w:rsidR="009C4FFA" w:rsidRPr="00524D43" w:rsidRDefault="009C4FFA" w:rsidP="009C4FFA"/>
    <w:p w:rsidR="009C4FFA" w:rsidRPr="00111D09"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Membres du personnel et candidats (réserve de recrutement)</w:t>
      </w:r>
      <w:r w:rsidRPr="00111D09">
        <w:rPr>
          <w:rFonts w:ascii="Cambria" w:hAnsi="Cambria"/>
          <w:color w:val="auto"/>
          <w:sz w:val="22"/>
          <w:u w:val="single"/>
          <w:lang w:val="fr-BE"/>
        </w:rPr>
        <w:t>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de recrutement et sélection ;</w:t>
      </w:r>
    </w:p>
    <w:p w:rsidR="009C4FFA" w:rsidRPr="004763CF"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w:t>
      </w:r>
      <w:r w:rsidRPr="004763CF">
        <w:rPr>
          <w:rFonts w:ascii="Cambria" w:hAnsi="Cambria"/>
          <w:color w:val="auto"/>
          <w:sz w:val="22"/>
          <w:lang w:val="fr-BE"/>
        </w:rPr>
        <w:t>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 xml:space="preserve">Données </w:t>
      </w:r>
      <w:r w:rsidRPr="00FA6C86">
        <w:rPr>
          <w:rFonts w:ascii="Cambria" w:hAnsi="Cambria"/>
          <w:color w:val="auto"/>
          <w:sz w:val="22"/>
          <w:lang w:val="fr-BE"/>
        </w:rPr>
        <w:t>relatives à la sécurité/santé au travail</w:t>
      </w:r>
      <w:r>
        <w:rPr>
          <w:rFonts w:ascii="Cambria" w:hAnsi="Cambria"/>
          <w:color w:val="auto"/>
          <w:sz w:val="22"/>
          <w:lang w:val="fr-BE"/>
        </w:rPr>
        <w:t>.</w:t>
      </w:r>
    </w:p>
    <w:p w:rsidR="009C4FFA" w:rsidRDefault="009C4FFA" w:rsidP="009C4FFA">
      <w:pPr>
        <w:pStyle w:val="Paragraphedeliste"/>
        <w:rPr>
          <w:rFonts w:ascii="Cambria" w:hAnsi="Cambria" w:cstheme="minorHAnsi"/>
          <w:color w:val="auto"/>
          <w:sz w:val="22"/>
        </w:rPr>
      </w:pPr>
      <w:r w:rsidRPr="00111D09">
        <w:rPr>
          <w:rFonts w:ascii="Cambria" w:hAnsi="Cambria" w:cstheme="minorHAnsi"/>
          <w:color w:val="auto"/>
          <w:sz w:val="22"/>
        </w:rPr>
        <w:t xml:space="preserve">La finalité du traitement est </w:t>
      </w:r>
      <w:r>
        <w:rPr>
          <w:rFonts w:ascii="Cambria" w:hAnsi="Cambria" w:cstheme="minorHAnsi"/>
          <w:color w:val="auto"/>
          <w:sz w:val="22"/>
        </w:rPr>
        <w:t xml:space="preserve">la gestion </w:t>
      </w:r>
      <w:r w:rsidRPr="00111D09">
        <w:rPr>
          <w:rFonts w:ascii="Cambria" w:hAnsi="Cambria" w:cstheme="minorHAnsi"/>
          <w:color w:val="auto"/>
          <w:sz w:val="22"/>
        </w:rPr>
        <w:t>sociale et fiscale</w:t>
      </w:r>
      <w:r>
        <w:rPr>
          <w:rFonts w:ascii="Cambria" w:hAnsi="Cambria" w:cstheme="minorHAnsi"/>
          <w:color w:val="auto"/>
          <w:sz w:val="22"/>
        </w:rPr>
        <w:t xml:space="preserve"> ainsi que</w:t>
      </w:r>
      <w:r w:rsidRPr="00111D09">
        <w:rPr>
          <w:rFonts w:ascii="Cambria" w:hAnsi="Cambria" w:cstheme="minorHAnsi"/>
          <w:color w:val="auto"/>
          <w:sz w:val="22"/>
        </w:rPr>
        <w:t xml:space="preserve"> l</w:t>
      </w:r>
      <w:r>
        <w:rPr>
          <w:rFonts w:ascii="Cambria" w:hAnsi="Cambria" w:cstheme="minorHAnsi"/>
          <w:color w:val="auto"/>
          <w:sz w:val="22"/>
        </w:rPr>
        <w:t>’organisation des ressources humaines de l’</w:t>
      </w:r>
      <w:r w:rsidR="00C840F0">
        <w:rPr>
          <w:rFonts w:ascii="Cambria" w:hAnsi="Cambria" w:cstheme="minorHAnsi"/>
          <w:color w:val="auto"/>
          <w:sz w:val="22"/>
        </w:rPr>
        <w:t>Organisme</w:t>
      </w:r>
      <w:r w:rsidRPr="00111D09">
        <w:rPr>
          <w:rFonts w:ascii="Cambria" w:hAnsi="Cambria" w:cstheme="minorHAnsi"/>
          <w:color w:val="auto"/>
          <w:sz w:val="22"/>
        </w:rPr>
        <w:t>.</w:t>
      </w:r>
    </w:p>
    <w:p w:rsidR="009C4FFA" w:rsidRDefault="009C4FFA" w:rsidP="009C4FFA">
      <w:pPr>
        <w:pStyle w:val="Paragraphedeliste"/>
        <w:rPr>
          <w:rFonts w:ascii="Cambria" w:hAnsi="Cambria" w:cstheme="minorHAnsi"/>
          <w:color w:val="auto"/>
          <w:sz w:val="22"/>
        </w:rPr>
      </w:pPr>
      <w:r w:rsidRPr="00134020">
        <w:rPr>
          <w:rFonts w:ascii="Cambria" w:hAnsi="Cambria" w:cstheme="minorHAnsi"/>
          <w:color w:val="auto"/>
          <w:sz w:val="22"/>
        </w:rPr>
        <w:t xml:space="preserve">Ce traitement est nécessaire au recrutement </w:t>
      </w:r>
      <w:r>
        <w:rPr>
          <w:rFonts w:ascii="Cambria" w:hAnsi="Cambria" w:cstheme="minorHAnsi"/>
          <w:color w:val="auto"/>
          <w:sz w:val="22"/>
        </w:rPr>
        <w:t xml:space="preserve">et la sélection </w:t>
      </w:r>
      <w:r w:rsidRPr="00134020">
        <w:rPr>
          <w:rFonts w:ascii="Cambria" w:hAnsi="Cambria" w:cstheme="minorHAnsi"/>
          <w:color w:val="auto"/>
          <w:sz w:val="22"/>
        </w:rPr>
        <w:t>d’un(e) candidat(e), à l’exécution du contrat de travail ou d’une convention conclue avec un</w:t>
      </w:r>
      <w:r>
        <w:rPr>
          <w:rFonts w:ascii="Cambria" w:hAnsi="Cambria" w:cstheme="minorHAnsi"/>
          <w:color w:val="auto"/>
          <w:sz w:val="22"/>
        </w:rPr>
        <w:t>(e)</w:t>
      </w:r>
      <w:r w:rsidRPr="00134020">
        <w:rPr>
          <w:rFonts w:ascii="Cambria" w:hAnsi="Cambria" w:cstheme="minorHAnsi"/>
          <w:color w:val="auto"/>
          <w:sz w:val="22"/>
        </w:rPr>
        <w:t xml:space="preserve"> apprenti</w:t>
      </w:r>
      <w:r>
        <w:rPr>
          <w:rFonts w:ascii="Cambria" w:hAnsi="Cambria" w:cstheme="minorHAnsi"/>
          <w:color w:val="auto"/>
          <w:sz w:val="22"/>
        </w:rPr>
        <w:t>(e)</w:t>
      </w:r>
      <w:r w:rsidRPr="00134020">
        <w:rPr>
          <w:rFonts w:ascii="Cambria" w:hAnsi="Cambria" w:cstheme="minorHAnsi"/>
          <w:color w:val="auto"/>
          <w:sz w:val="22"/>
        </w:rPr>
        <w:t xml:space="preserve"> ou stagiaire, au respect des obligations légales et contractuelles auxquelles </w:t>
      </w:r>
      <w:r>
        <w:rPr>
          <w:rFonts w:ascii="Cambria" w:hAnsi="Cambria" w:cstheme="minorHAnsi"/>
          <w:color w:val="auto"/>
          <w:sz w:val="22"/>
        </w:rPr>
        <w:t xml:space="preserve">nous sommes </w:t>
      </w:r>
      <w:r w:rsidRPr="00134020">
        <w:rPr>
          <w:rFonts w:ascii="Cambria" w:hAnsi="Cambria" w:cstheme="minorHAnsi"/>
          <w:color w:val="auto"/>
          <w:sz w:val="22"/>
        </w:rPr>
        <w:t xml:space="preserve">soumis, ainsi qu’aux fins de </w:t>
      </w:r>
      <w:r>
        <w:rPr>
          <w:rFonts w:ascii="Cambria" w:hAnsi="Cambria" w:cstheme="minorHAnsi"/>
          <w:color w:val="auto"/>
          <w:sz w:val="22"/>
        </w:rPr>
        <w:t>nos</w:t>
      </w:r>
      <w:r w:rsidRPr="00134020">
        <w:rPr>
          <w:rFonts w:ascii="Cambria" w:hAnsi="Cambria" w:cstheme="minorHAnsi"/>
          <w:color w:val="auto"/>
          <w:sz w:val="22"/>
        </w:rPr>
        <w:t xml:space="preserve"> intérêts légitimes en tant qu’employeu</w:t>
      </w:r>
      <w:r>
        <w:rPr>
          <w:rFonts w:ascii="Cambria" w:hAnsi="Cambria" w:cstheme="minorHAnsi"/>
          <w:color w:val="auto"/>
          <w:sz w:val="22"/>
        </w:rPr>
        <w:t>r.</w:t>
      </w:r>
    </w:p>
    <w:p w:rsidR="009C4FFA" w:rsidRPr="00134020" w:rsidRDefault="009C4FFA" w:rsidP="009C4FFA">
      <w:pPr>
        <w:pStyle w:val="Paragraphedeliste"/>
        <w:rPr>
          <w:rFonts w:ascii="Cambria" w:hAnsi="Cambria" w:cstheme="minorHAnsi"/>
          <w:color w:val="auto"/>
          <w:sz w:val="22"/>
        </w:rPr>
      </w:pPr>
    </w:p>
    <w:p w:rsidR="009C4FFA" w:rsidRPr="004763CF"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rPr>
        <w:t>Bénéficiaire</w:t>
      </w:r>
      <w:r w:rsidRPr="004763CF">
        <w:rPr>
          <w:rFonts w:ascii="Cambria" w:hAnsi="Cambria"/>
          <w:color w:val="auto"/>
          <w:sz w:val="22"/>
          <w:u w:val="single"/>
          <w:lang w:val="fr-BE"/>
        </w:rPr>
        <w:t>s</w:t>
      </w:r>
      <w:r>
        <w:rPr>
          <w:rFonts w:ascii="Cambria" w:hAnsi="Cambria"/>
          <w:color w:val="auto"/>
          <w:sz w:val="22"/>
          <w:u w:val="single"/>
          <w:lang w:val="fr-BE"/>
        </w:rPr>
        <w:t xml:space="preserve"> (=usagers des activités agréées et/ou subventionnées développées par l’</w:t>
      </w:r>
      <w:r w:rsidR="00C840F0">
        <w:rPr>
          <w:rFonts w:ascii="Cambria" w:hAnsi="Cambria"/>
          <w:color w:val="auto"/>
          <w:sz w:val="22"/>
          <w:u w:val="single"/>
          <w:lang w:val="fr-BE"/>
        </w:rPr>
        <w:t>Organisme</w:t>
      </w:r>
      <w:r>
        <w:rPr>
          <w:rFonts w:ascii="Cambria" w:hAnsi="Cambria"/>
          <w:color w:val="auto"/>
          <w:sz w:val="22"/>
          <w:u w:val="single"/>
          <w:lang w:val="fr-BE"/>
        </w:rPr>
        <w:t>) et candidats (réserve de recrutement)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de recrutement et sélection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 d’identification</w:t>
      </w:r>
      <w:r w:rsidRPr="004763CF">
        <w:rPr>
          <w:rFonts w:ascii="Cambria" w:hAnsi="Cambria"/>
          <w:color w:val="auto"/>
          <w:sz w:val="22"/>
          <w:lang w:val="fr-BE"/>
        </w:rPr>
        <w:t> ;</w:t>
      </w:r>
    </w:p>
    <w:p w:rsidR="009C4FFA" w:rsidRPr="004763CF"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 xml:space="preserve">Données </w:t>
      </w:r>
      <w:r w:rsidRPr="004763CF">
        <w:rPr>
          <w:rFonts w:ascii="Cambria" w:hAnsi="Cambria"/>
          <w:color w:val="auto"/>
          <w:sz w:val="22"/>
          <w:lang w:val="fr-BE"/>
        </w:rPr>
        <w:t>relatives au statut de la personne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pédagogiques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psychosociales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 xml:space="preserve">Données </w:t>
      </w:r>
      <w:r w:rsidRPr="00FA6C86">
        <w:rPr>
          <w:rFonts w:ascii="Cambria" w:hAnsi="Cambria"/>
          <w:color w:val="auto"/>
          <w:sz w:val="22"/>
          <w:lang w:val="fr-BE"/>
        </w:rPr>
        <w:t>relatives à la sécurité/santé au travail</w:t>
      </w:r>
      <w:r>
        <w:rPr>
          <w:rFonts w:ascii="Cambria" w:hAnsi="Cambria"/>
          <w:color w:val="auto"/>
          <w:sz w:val="22"/>
          <w:lang w:val="fr-BE"/>
        </w:rPr>
        <w:t>.</w:t>
      </w:r>
    </w:p>
    <w:p w:rsidR="009C4FFA" w:rsidRDefault="009C4FFA" w:rsidP="009C4FFA">
      <w:pPr>
        <w:pStyle w:val="Paragraphedeliste"/>
        <w:rPr>
          <w:rFonts w:ascii="Cambria" w:hAnsi="Cambria" w:cstheme="minorHAnsi"/>
          <w:color w:val="auto"/>
          <w:sz w:val="22"/>
        </w:rPr>
      </w:pPr>
      <w:r w:rsidRPr="004763CF">
        <w:rPr>
          <w:rFonts w:ascii="Cambria" w:hAnsi="Cambria" w:cstheme="minorHAnsi"/>
          <w:color w:val="auto"/>
          <w:sz w:val="22"/>
        </w:rPr>
        <w:t xml:space="preserve">La finalité </w:t>
      </w:r>
      <w:r>
        <w:rPr>
          <w:rFonts w:ascii="Cambria" w:hAnsi="Cambria" w:cstheme="minorHAnsi"/>
          <w:color w:val="auto"/>
          <w:sz w:val="22"/>
        </w:rPr>
        <w:t xml:space="preserve">principale </w:t>
      </w:r>
      <w:r w:rsidRPr="004763CF">
        <w:rPr>
          <w:rFonts w:ascii="Cambria" w:hAnsi="Cambria" w:cstheme="minorHAnsi"/>
          <w:color w:val="auto"/>
          <w:sz w:val="22"/>
        </w:rPr>
        <w:t>du traitement est</w:t>
      </w:r>
      <w:r>
        <w:rPr>
          <w:rFonts w:ascii="Cambria" w:hAnsi="Cambria" w:cstheme="minorHAnsi"/>
          <w:color w:val="auto"/>
          <w:sz w:val="22"/>
        </w:rPr>
        <w:t xml:space="preserve"> de garantir le statut social e</w:t>
      </w:r>
      <w:r w:rsidRPr="004763CF">
        <w:rPr>
          <w:rFonts w:ascii="Cambria" w:hAnsi="Cambria" w:cstheme="minorHAnsi"/>
          <w:color w:val="auto"/>
          <w:sz w:val="22"/>
        </w:rPr>
        <w:t xml:space="preserve">t les droits sociaux du </w:t>
      </w:r>
      <w:r>
        <w:rPr>
          <w:rFonts w:ascii="Cambria" w:hAnsi="Cambria" w:cstheme="minorHAnsi"/>
          <w:color w:val="auto"/>
          <w:sz w:val="22"/>
        </w:rPr>
        <w:t>bénéficiaire inscrit ou souhaitant s’inscrire à nos activités de formation et d’insertion sociale et/ou professionnelle</w:t>
      </w:r>
      <w:r w:rsidRPr="004763CF">
        <w:rPr>
          <w:rFonts w:ascii="Cambria" w:hAnsi="Cambria" w:cstheme="minorHAnsi"/>
          <w:color w:val="auto"/>
          <w:sz w:val="22"/>
        </w:rPr>
        <w:t>.</w:t>
      </w:r>
    </w:p>
    <w:p w:rsidR="009C4FFA"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le respect de nos obligations légales, décrétales, réglementaires et/ou contractuelles en tant qu’opérateur agréé et subventionné, sur la nécessité d’exécuter le contrat avec le bénéficiaire ainsi que sur notre intérêt légitime en regard de nos missions.</w:t>
      </w:r>
    </w:p>
    <w:p w:rsidR="009C4FFA" w:rsidRPr="00111D09" w:rsidRDefault="009C4FFA" w:rsidP="009C4FFA"/>
    <w:p w:rsidR="009C4FFA" w:rsidRPr="004763CF" w:rsidRDefault="009C4FFA" w:rsidP="009C4FFA">
      <w:pPr>
        <w:pStyle w:val="Paragraphedeliste"/>
        <w:numPr>
          <w:ilvl w:val="0"/>
          <w:numId w:val="2"/>
        </w:numPr>
        <w:rPr>
          <w:rFonts w:ascii="Cambria" w:hAnsi="Cambria"/>
          <w:color w:val="auto"/>
          <w:sz w:val="22"/>
          <w:u w:val="single"/>
          <w:lang w:val="fr-BE"/>
        </w:rPr>
      </w:pPr>
      <w:r w:rsidRPr="004763CF">
        <w:rPr>
          <w:rFonts w:ascii="Cambria" w:hAnsi="Cambria"/>
          <w:color w:val="auto"/>
          <w:sz w:val="22"/>
          <w:u w:val="single"/>
          <w:lang w:val="fr-BE"/>
        </w:rPr>
        <w:t xml:space="preserve">Membres </w:t>
      </w:r>
      <w:r>
        <w:rPr>
          <w:rFonts w:ascii="Cambria" w:hAnsi="Cambria"/>
          <w:color w:val="auto"/>
          <w:sz w:val="22"/>
          <w:u w:val="single"/>
          <w:lang w:val="fr-BE"/>
        </w:rPr>
        <w:t xml:space="preserve">de l’assemblée générale </w:t>
      </w:r>
      <w:r w:rsidRPr="004763CF">
        <w:rPr>
          <w:rFonts w:ascii="Cambria" w:hAnsi="Cambria"/>
          <w:color w:val="auto"/>
          <w:sz w:val="22"/>
          <w:u w:val="single"/>
          <w:lang w:val="fr-BE"/>
        </w:rPr>
        <w:t>et administrateurs de l’</w:t>
      </w:r>
      <w:r w:rsidR="00C840F0">
        <w:rPr>
          <w:rFonts w:ascii="Cambria" w:hAnsi="Cambria"/>
          <w:color w:val="auto"/>
          <w:sz w:val="22"/>
          <w:u w:val="single"/>
          <w:lang w:val="fr-BE"/>
        </w:rPr>
        <w:t>Organisme</w:t>
      </w:r>
      <w:r w:rsidRPr="004763CF">
        <w:rPr>
          <w:rFonts w:ascii="Cambria" w:hAnsi="Cambria"/>
          <w:color w:val="auto"/>
          <w:sz w:val="22"/>
          <w:u w:val="single"/>
          <w:lang w:val="fr-BE"/>
        </w:rPr>
        <w:t> :</w:t>
      </w:r>
    </w:p>
    <w:p w:rsidR="009C4FFA" w:rsidRPr="00E773C1" w:rsidRDefault="009C4FFA" w:rsidP="009C4FFA">
      <w:pPr>
        <w:pStyle w:val="Paragraphedeliste"/>
        <w:numPr>
          <w:ilvl w:val="1"/>
          <w:numId w:val="2"/>
        </w:numPr>
        <w:rPr>
          <w:rFonts w:ascii="Cambria" w:hAnsi="Cambria"/>
          <w:color w:val="auto"/>
          <w:sz w:val="22"/>
          <w:lang w:val="fr-BE"/>
        </w:rPr>
      </w:pPr>
      <w:r w:rsidRPr="00E773C1">
        <w:rPr>
          <w:rFonts w:ascii="Cambria" w:hAnsi="Cambria"/>
          <w:color w:val="auto"/>
          <w:sz w:val="22"/>
          <w:lang w:val="fr-BE"/>
        </w:rPr>
        <w:t>Données d’identification</w:t>
      </w:r>
      <w:r>
        <w:rPr>
          <w:rFonts w:ascii="Cambria" w:hAnsi="Cambria"/>
          <w:color w:val="auto"/>
          <w:sz w:val="22"/>
          <w:lang w:val="fr-BE"/>
        </w:rPr>
        <w:t xml:space="preserve"> (personne physique/morale)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de compétences.</w:t>
      </w:r>
    </w:p>
    <w:p w:rsidR="009C4FFA" w:rsidRPr="004763CF" w:rsidRDefault="009C4FFA" w:rsidP="009C4FFA">
      <w:pPr>
        <w:pStyle w:val="Paragraphedeliste"/>
        <w:rPr>
          <w:rFonts w:ascii="Cambria" w:hAnsi="Cambria" w:cstheme="minorHAnsi"/>
          <w:color w:val="auto"/>
          <w:sz w:val="22"/>
        </w:rPr>
      </w:pPr>
      <w:r w:rsidRPr="004763CF">
        <w:rPr>
          <w:rFonts w:ascii="Cambria" w:hAnsi="Cambria" w:cstheme="minorHAnsi"/>
          <w:color w:val="auto"/>
          <w:sz w:val="22"/>
        </w:rPr>
        <w:t>La finalité du traitement est l</w:t>
      </w:r>
      <w:r>
        <w:rPr>
          <w:rFonts w:ascii="Cambria" w:hAnsi="Cambria" w:cstheme="minorHAnsi"/>
          <w:color w:val="auto"/>
          <w:sz w:val="22"/>
        </w:rPr>
        <w:t>’organisation des assemblées générales et réunions du conseil d’administration.</w:t>
      </w:r>
    </w:p>
    <w:p w:rsidR="009C4FFA" w:rsidRPr="00CD5DFC" w:rsidRDefault="009C4FFA" w:rsidP="009C4FFA">
      <w:pPr>
        <w:pStyle w:val="Paragraphedeliste"/>
        <w:rPr>
          <w:rFonts w:ascii="Cambria" w:hAnsi="Cambria" w:cstheme="minorHAnsi"/>
          <w:color w:val="auto"/>
          <w:sz w:val="22"/>
        </w:rPr>
      </w:pPr>
      <w:r>
        <w:rPr>
          <w:rFonts w:ascii="Cambria" w:hAnsi="Cambria" w:cstheme="minorHAnsi"/>
          <w:color w:val="auto"/>
          <w:sz w:val="22"/>
        </w:rPr>
        <w:t xml:space="preserve">Le traitement se fonde sur le respect </w:t>
      </w:r>
      <w:r w:rsidRPr="00C67B00">
        <w:rPr>
          <w:rFonts w:ascii="Cambria" w:hAnsi="Cambria" w:cstheme="minorHAnsi"/>
          <w:color w:val="auto"/>
          <w:sz w:val="22"/>
        </w:rPr>
        <w:t>de la législation rela</w:t>
      </w:r>
      <w:r>
        <w:rPr>
          <w:rFonts w:ascii="Cambria" w:hAnsi="Cambria" w:cstheme="minorHAnsi"/>
          <w:color w:val="auto"/>
          <w:sz w:val="22"/>
        </w:rPr>
        <w:t>tive aux ASBL, de nos statuts ainsi que sur notre intérêt légitime d’assurer le bon fonctionnement de l’</w:t>
      </w:r>
      <w:r w:rsidR="00C840F0">
        <w:rPr>
          <w:rFonts w:ascii="Cambria" w:hAnsi="Cambria" w:cstheme="minorHAnsi"/>
          <w:color w:val="auto"/>
          <w:sz w:val="22"/>
        </w:rPr>
        <w:t>Organisme</w:t>
      </w:r>
      <w:r>
        <w:rPr>
          <w:rFonts w:ascii="Cambria" w:hAnsi="Cambria" w:cstheme="minorHAnsi"/>
          <w:color w:val="auto"/>
          <w:sz w:val="22"/>
        </w:rPr>
        <w:t>.</w:t>
      </w:r>
    </w:p>
    <w:p w:rsidR="009C4FFA" w:rsidRDefault="009C4FFA" w:rsidP="009C4FFA">
      <w:pPr>
        <w:rPr>
          <w:lang w:val="fr-FR"/>
        </w:rPr>
      </w:pPr>
    </w:p>
    <w:p w:rsidR="009C4FFA"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Partenaires (organismes conventionnés, collaborateurs externes, entreprises lieu de stage, prestataires de services, sous-traitants, fournisseurs)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et de compétences ;</w:t>
      </w:r>
    </w:p>
    <w:p w:rsidR="009C4FFA" w:rsidRPr="002F5B4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w:t>
      </w:r>
    </w:p>
    <w:p w:rsidR="009C4FFA" w:rsidRDefault="009C4FFA" w:rsidP="009C4FFA">
      <w:pPr>
        <w:pStyle w:val="Paragraphedeliste"/>
        <w:rPr>
          <w:rFonts w:ascii="Cambria" w:hAnsi="Cambria"/>
          <w:color w:val="auto"/>
          <w:sz w:val="22"/>
          <w:lang w:val="fr-BE"/>
        </w:rPr>
      </w:pPr>
      <w:r w:rsidRPr="00CF2F5D">
        <w:rPr>
          <w:rFonts w:ascii="Cambria" w:hAnsi="Cambria"/>
          <w:color w:val="auto"/>
          <w:sz w:val="22"/>
          <w:lang w:val="fr-BE"/>
        </w:rPr>
        <w:lastRenderedPageBreak/>
        <w:t xml:space="preserve">La finalité </w:t>
      </w:r>
      <w:r>
        <w:rPr>
          <w:rFonts w:ascii="Cambria" w:hAnsi="Cambria"/>
          <w:color w:val="auto"/>
          <w:sz w:val="22"/>
          <w:lang w:val="fr-BE"/>
        </w:rPr>
        <w:t xml:space="preserve">du traitement est </w:t>
      </w:r>
      <w:r w:rsidRPr="004763CF">
        <w:rPr>
          <w:rFonts w:ascii="Cambria" w:hAnsi="Cambria" w:cstheme="minorHAnsi"/>
          <w:color w:val="auto"/>
          <w:sz w:val="22"/>
        </w:rPr>
        <w:t>d</w:t>
      </w:r>
      <w:r>
        <w:rPr>
          <w:rFonts w:ascii="Cambria" w:hAnsi="Cambria" w:cstheme="minorHAnsi"/>
          <w:color w:val="auto"/>
          <w:sz w:val="22"/>
        </w:rPr>
        <w:t>’id</w:t>
      </w:r>
      <w:r w:rsidRPr="004763CF">
        <w:rPr>
          <w:rFonts w:ascii="Cambria" w:hAnsi="Cambria" w:cstheme="minorHAnsi"/>
          <w:color w:val="auto"/>
          <w:sz w:val="22"/>
        </w:rPr>
        <w:t>e</w:t>
      </w:r>
      <w:r>
        <w:rPr>
          <w:rFonts w:ascii="Cambria" w:hAnsi="Cambria" w:cstheme="minorHAnsi"/>
          <w:color w:val="auto"/>
          <w:sz w:val="22"/>
        </w:rPr>
        <w:t>ntifier le</w:t>
      </w:r>
      <w:r w:rsidRPr="004763CF">
        <w:rPr>
          <w:rFonts w:ascii="Cambria" w:hAnsi="Cambria" w:cstheme="minorHAnsi"/>
          <w:color w:val="auto"/>
          <w:sz w:val="22"/>
        </w:rPr>
        <w:t xml:space="preserve"> contact le plus approprié en fonction de la demande</w:t>
      </w:r>
      <w:r>
        <w:rPr>
          <w:rFonts w:ascii="Cambria" w:hAnsi="Cambria"/>
          <w:color w:val="auto"/>
          <w:sz w:val="22"/>
          <w:lang w:val="fr-BE"/>
        </w:rPr>
        <w:t>.</w:t>
      </w:r>
    </w:p>
    <w:p w:rsidR="009C4FFA"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la nécessité d’exécuter une convention et notre intérêt légitime dans le cadre de la collaboration.</w:t>
      </w:r>
    </w:p>
    <w:p w:rsidR="009C4FFA" w:rsidRPr="00111D09" w:rsidRDefault="009C4FFA" w:rsidP="009C4FFA"/>
    <w:p w:rsidR="009C4FFA" w:rsidRPr="004763CF" w:rsidRDefault="009C4FFA" w:rsidP="009C4FFA">
      <w:pPr>
        <w:pStyle w:val="Paragraphedeliste"/>
        <w:numPr>
          <w:ilvl w:val="0"/>
          <w:numId w:val="2"/>
        </w:numPr>
        <w:rPr>
          <w:rFonts w:ascii="Cambria" w:hAnsi="Cambria"/>
          <w:color w:val="auto"/>
          <w:sz w:val="22"/>
          <w:u w:val="single"/>
          <w:lang w:val="fr-BE"/>
        </w:rPr>
      </w:pPr>
      <w:r w:rsidRPr="004763CF">
        <w:rPr>
          <w:rFonts w:ascii="Cambria" w:hAnsi="Cambria"/>
          <w:color w:val="auto"/>
          <w:sz w:val="22"/>
          <w:u w:val="single"/>
          <w:lang w:val="fr-BE"/>
        </w:rPr>
        <w:t>Clients</w:t>
      </w:r>
      <w:r>
        <w:rPr>
          <w:rFonts w:ascii="Cambria" w:hAnsi="Cambria"/>
          <w:color w:val="auto"/>
          <w:sz w:val="22"/>
          <w:u w:val="single"/>
          <w:lang w:val="fr-BE"/>
        </w:rPr>
        <w:t xml:space="preserve"> commerciaux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w:t>
      </w:r>
    </w:p>
    <w:p w:rsidR="009C4FFA" w:rsidRPr="004763CF" w:rsidRDefault="009C4FFA" w:rsidP="009C4FFA">
      <w:pPr>
        <w:pStyle w:val="Paragraphedeliste"/>
        <w:numPr>
          <w:ilvl w:val="1"/>
          <w:numId w:val="2"/>
        </w:numPr>
        <w:rPr>
          <w:rFonts w:ascii="Cambria" w:hAnsi="Cambria"/>
          <w:color w:val="auto"/>
          <w:sz w:val="22"/>
          <w:lang w:val="fr-BE"/>
        </w:rPr>
      </w:pPr>
      <w:r w:rsidRPr="004763CF">
        <w:rPr>
          <w:rFonts w:ascii="Cambria" w:hAnsi="Cambria"/>
          <w:color w:val="auto"/>
          <w:sz w:val="22"/>
          <w:lang w:val="fr-BE"/>
        </w:rPr>
        <w:t xml:space="preserve">Données </w:t>
      </w:r>
      <w:r>
        <w:rPr>
          <w:rFonts w:ascii="Cambria" w:hAnsi="Cambria"/>
          <w:color w:val="auto"/>
          <w:sz w:val="22"/>
          <w:lang w:val="fr-BE"/>
        </w:rPr>
        <w:t>administratives.</w:t>
      </w:r>
    </w:p>
    <w:p w:rsidR="009C4FFA" w:rsidRPr="004763CF" w:rsidRDefault="009C4FFA" w:rsidP="009C4FFA">
      <w:pPr>
        <w:pStyle w:val="Paragraphedeliste"/>
        <w:rPr>
          <w:rFonts w:ascii="Cambria" w:hAnsi="Cambria" w:cstheme="minorHAnsi"/>
          <w:color w:val="auto"/>
          <w:sz w:val="22"/>
        </w:rPr>
      </w:pPr>
      <w:r w:rsidRPr="004763CF">
        <w:rPr>
          <w:rFonts w:ascii="Cambria" w:hAnsi="Cambria" w:cstheme="minorHAnsi"/>
          <w:color w:val="auto"/>
          <w:sz w:val="22"/>
        </w:rPr>
        <w:t>La finalité du traitement est de garantir aux clients un</w:t>
      </w:r>
      <w:r>
        <w:rPr>
          <w:rFonts w:ascii="Cambria" w:hAnsi="Cambria" w:cstheme="minorHAnsi"/>
          <w:color w:val="auto"/>
          <w:sz w:val="22"/>
        </w:rPr>
        <w:t>e prestation</w:t>
      </w:r>
      <w:r w:rsidRPr="004763CF">
        <w:rPr>
          <w:rFonts w:ascii="Cambria" w:hAnsi="Cambria" w:cstheme="minorHAnsi"/>
          <w:color w:val="auto"/>
          <w:sz w:val="22"/>
        </w:rPr>
        <w:t xml:space="preserve"> conforme à leurs attentes et </w:t>
      </w:r>
      <w:r>
        <w:rPr>
          <w:rFonts w:ascii="Cambria" w:hAnsi="Cambria" w:cstheme="minorHAnsi"/>
          <w:color w:val="auto"/>
          <w:sz w:val="22"/>
        </w:rPr>
        <w:t>assurer le service après-vente</w:t>
      </w:r>
      <w:r w:rsidRPr="004763CF">
        <w:rPr>
          <w:rFonts w:ascii="Cambria" w:hAnsi="Cambria" w:cstheme="minorHAnsi"/>
          <w:color w:val="auto"/>
          <w:sz w:val="22"/>
        </w:rPr>
        <w:t>.</w:t>
      </w:r>
    </w:p>
    <w:p w:rsidR="009C4FFA" w:rsidRPr="00C102BE" w:rsidRDefault="009C4FFA" w:rsidP="009C4FFA">
      <w:pPr>
        <w:pStyle w:val="Paragraphedeliste"/>
        <w:rPr>
          <w:rFonts w:ascii="Cambria" w:hAnsi="Cambria" w:cstheme="minorHAnsi"/>
          <w:color w:val="auto"/>
          <w:sz w:val="22"/>
        </w:rPr>
      </w:pPr>
      <w:r>
        <w:rPr>
          <w:rFonts w:ascii="Cambria" w:hAnsi="Cambria" w:cstheme="minorHAnsi"/>
          <w:color w:val="auto"/>
          <w:sz w:val="22"/>
        </w:rPr>
        <w:t>Ce traitement est nécessaire à l’exécution d’une convention et repose également sur notre intérêt légitime en tant que prestataire de services.</w:t>
      </w:r>
    </w:p>
    <w:p w:rsidR="009C4FFA" w:rsidRPr="00C102BE" w:rsidRDefault="009C4FFA" w:rsidP="009C4FFA">
      <w:pPr>
        <w:rPr>
          <w:lang w:val="fr-FR"/>
        </w:rPr>
      </w:pPr>
    </w:p>
    <w:p w:rsidR="009C4FFA"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Membres affiliés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et de compétences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w:t>
      </w:r>
    </w:p>
    <w:p w:rsidR="009C4FFA" w:rsidRPr="004763CF" w:rsidRDefault="009C4FFA" w:rsidP="009C4FFA">
      <w:pPr>
        <w:pStyle w:val="Paragraphedeliste"/>
        <w:rPr>
          <w:rFonts w:ascii="Cambria" w:hAnsi="Cambria" w:cstheme="minorHAnsi"/>
          <w:color w:val="auto"/>
          <w:sz w:val="22"/>
        </w:rPr>
      </w:pPr>
      <w:r w:rsidRPr="004763CF">
        <w:rPr>
          <w:rFonts w:ascii="Cambria" w:hAnsi="Cambria" w:cstheme="minorHAnsi"/>
          <w:color w:val="auto"/>
          <w:sz w:val="22"/>
        </w:rPr>
        <w:t xml:space="preserve">La finalité du traitement est </w:t>
      </w:r>
      <w:r>
        <w:rPr>
          <w:rFonts w:ascii="Cambria" w:hAnsi="Cambria" w:cstheme="minorHAnsi"/>
          <w:color w:val="auto"/>
          <w:sz w:val="22"/>
        </w:rPr>
        <w:t xml:space="preserve">la gestion des dossiers d’affiliation ainsi que </w:t>
      </w:r>
      <w:r w:rsidRPr="004763CF">
        <w:rPr>
          <w:rFonts w:ascii="Cambria" w:hAnsi="Cambria" w:cstheme="minorHAnsi"/>
          <w:color w:val="auto"/>
          <w:sz w:val="22"/>
        </w:rPr>
        <w:t xml:space="preserve">de garantir aux </w:t>
      </w:r>
      <w:r>
        <w:rPr>
          <w:rFonts w:ascii="Cambria" w:hAnsi="Cambria" w:cstheme="minorHAnsi"/>
          <w:color w:val="auto"/>
          <w:sz w:val="22"/>
        </w:rPr>
        <w:t>membres</w:t>
      </w:r>
      <w:r w:rsidR="004476E1">
        <w:rPr>
          <w:rFonts w:ascii="Cambria" w:hAnsi="Cambria" w:cstheme="minorHAnsi"/>
          <w:color w:val="auto"/>
          <w:sz w:val="22"/>
        </w:rPr>
        <w:t xml:space="preserve"> </w:t>
      </w:r>
      <w:r w:rsidRPr="00AC4643">
        <w:rPr>
          <w:rFonts w:ascii="Cambria" w:hAnsi="Cambria" w:cstheme="minorHAnsi"/>
          <w:color w:val="auto"/>
          <w:sz w:val="22"/>
        </w:rPr>
        <w:t xml:space="preserve">la bonne application des services </w:t>
      </w:r>
      <w:r>
        <w:rPr>
          <w:rFonts w:ascii="Cambria" w:hAnsi="Cambria" w:cstheme="minorHAnsi"/>
          <w:color w:val="auto"/>
          <w:sz w:val="22"/>
        </w:rPr>
        <w:t>auxquels leur affiliation donne droit.</w:t>
      </w:r>
    </w:p>
    <w:p w:rsidR="009C4FFA" w:rsidRDefault="009C4FFA" w:rsidP="009C4FFA">
      <w:pPr>
        <w:pStyle w:val="Paragraphedeliste"/>
        <w:rPr>
          <w:rFonts w:ascii="Cambria" w:hAnsi="Cambria" w:cstheme="minorHAnsi"/>
          <w:color w:val="auto"/>
          <w:sz w:val="22"/>
        </w:rPr>
      </w:pPr>
      <w:r>
        <w:rPr>
          <w:rFonts w:ascii="Cambria" w:hAnsi="Cambria" w:cstheme="minorHAnsi"/>
          <w:color w:val="auto"/>
          <w:sz w:val="22"/>
        </w:rPr>
        <w:t>Ce traitement est nécessaire à l’exécution d’une convention et repose également sur notre intérêt légitime en tant que prestataire de services.</w:t>
      </w:r>
    </w:p>
    <w:p w:rsidR="009C4FFA" w:rsidRPr="00C102BE" w:rsidRDefault="009C4FFA" w:rsidP="009C4FFA">
      <w:pPr>
        <w:pStyle w:val="Paragraphedeliste"/>
        <w:rPr>
          <w:rFonts w:ascii="Cambria" w:hAnsi="Cambria" w:cstheme="minorHAnsi"/>
          <w:color w:val="auto"/>
          <w:sz w:val="22"/>
        </w:rPr>
      </w:pPr>
    </w:p>
    <w:p w:rsidR="009C4FFA" w:rsidRPr="00BF3231" w:rsidRDefault="009C4FFA" w:rsidP="009C4FFA">
      <w:pPr>
        <w:pStyle w:val="Paragraphedeliste"/>
        <w:numPr>
          <w:ilvl w:val="0"/>
          <w:numId w:val="2"/>
        </w:numPr>
        <w:rPr>
          <w:rFonts w:ascii="Cambria" w:hAnsi="Cambria"/>
          <w:color w:val="auto"/>
          <w:sz w:val="22"/>
          <w:u w:val="single"/>
          <w:lang w:val="fr-BE"/>
        </w:rPr>
      </w:pPr>
      <w:r w:rsidRPr="00BF3231">
        <w:rPr>
          <w:rFonts w:ascii="Cambria" w:hAnsi="Cambria"/>
          <w:color w:val="auto"/>
          <w:sz w:val="22"/>
          <w:u w:val="single"/>
          <w:lang w:val="fr-BE"/>
        </w:rPr>
        <w:t>Personnes qui s’inscrivent à nos événements ou à notre newsletter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et de compétences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w:t>
      </w:r>
    </w:p>
    <w:p w:rsidR="009C4FFA" w:rsidRPr="00BF3231" w:rsidRDefault="009C4FFA" w:rsidP="009C4FFA">
      <w:pPr>
        <w:pStyle w:val="Paragraphedeliste"/>
        <w:rPr>
          <w:rFonts w:ascii="Cambria" w:hAnsi="Cambria" w:cstheme="minorHAnsi"/>
          <w:color w:val="auto"/>
          <w:sz w:val="22"/>
        </w:rPr>
      </w:pPr>
      <w:r w:rsidRPr="00BF3231">
        <w:rPr>
          <w:rFonts w:ascii="Cambria" w:hAnsi="Cambria" w:cstheme="minorHAnsi"/>
          <w:color w:val="auto"/>
          <w:sz w:val="22"/>
        </w:rPr>
        <w:t xml:space="preserve">La finalité du traitement est de </w:t>
      </w:r>
      <w:r>
        <w:rPr>
          <w:rFonts w:ascii="Cambria" w:hAnsi="Cambria" w:cstheme="minorHAnsi"/>
          <w:color w:val="auto"/>
          <w:sz w:val="22"/>
        </w:rPr>
        <w:t xml:space="preserve">préparer, d’exécuter et d’assurer le suivi d’une inscription à un événement ou l’envoi de notre newsletter. Nous </w:t>
      </w:r>
      <w:r w:rsidRPr="00061611">
        <w:rPr>
          <w:rFonts w:ascii="Cambria" w:hAnsi="Cambria" w:cstheme="minorHAnsi"/>
          <w:color w:val="auto"/>
          <w:sz w:val="22"/>
        </w:rPr>
        <w:t>demande</w:t>
      </w:r>
      <w:r>
        <w:rPr>
          <w:rFonts w:ascii="Cambria" w:hAnsi="Cambria" w:cstheme="minorHAnsi"/>
          <w:color w:val="auto"/>
          <w:sz w:val="22"/>
        </w:rPr>
        <w:t>rons toujours votre</w:t>
      </w:r>
      <w:r w:rsidRPr="00061611">
        <w:rPr>
          <w:rFonts w:ascii="Cambria" w:hAnsi="Cambria" w:cstheme="minorHAnsi"/>
          <w:color w:val="auto"/>
          <w:sz w:val="22"/>
        </w:rPr>
        <w:t xml:space="preserve"> consentement pour enregistrer des données.</w:t>
      </w:r>
    </w:p>
    <w:p w:rsidR="009C4FFA" w:rsidRPr="00111D09"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la nécessité d’exécuter une convention et sur l’intérêt légitime de l’</w:t>
      </w:r>
      <w:r w:rsidR="00C840F0">
        <w:rPr>
          <w:rFonts w:ascii="Cambria" w:hAnsi="Cambria" w:cstheme="minorHAnsi"/>
          <w:color w:val="auto"/>
          <w:sz w:val="22"/>
        </w:rPr>
        <w:t>Organisme</w:t>
      </w:r>
      <w:r>
        <w:rPr>
          <w:rFonts w:ascii="Cambria" w:hAnsi="Cambria" w:cstheme="minorHAnsi"/>
          <w:color w:val="auto"/>
          <w:sz w:val="22"/>
        </w:rPr>
        <w:t xml:space="preserve"> en tant qu’organisateur.</w:t>
      </w:r>
    </w:p>
    <w:p w:rsidR="009C4FFA" w:rsidRDefault="009C4FFA" w:rsidP="009C4FFA">
      <w:pPr>
        <w:pStyle w:val="Paragraphedeliste"/>
        <w:rPr>
          <w:rFonts w:ascii="Cambria" w:hAnsi="Cambria"/>
          <w:color w:val="auto"/>
          <w:sz w:val="22"/>
          <w:u w:val="single"/>
          <w:lang w:val="fr-BE"/>
        </w:rPr>
      </w:pPr>
    </w:p>
    <w:p w:rsidR="009C4FFA"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Personnes que l’on contacte dans le cadre de nos missions et activités (instances publiques, Fonds et fondations, organismes connexes, contacts de presse…)</w:t>
      </w:r>
      <w:r w:rsidRPr="00BF3231">
        <w:rPr>
          <w:rFonts w:ascii="Cambria" w:hAnsi="Cambria"/>
          <w:color w:val="auto"/>
          <w:sz w:val="22"/>
          <w:u w:val="single"/>
          <w:lang w:val="fr-BE"/>
        </w:rPr>
        <w:t>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et de compétences.</w:t>
      </w:r>
    </w:p>
    <w:p w:rsidR="009C4FFA" w:rsidRDefault="009C4FFA" w:rsidP="009C4FFA">
      <w:pPr>
        <w:pStyle w:val="Paragraphedeliste"/>
        <w:rPr>
          <w:rFonts w:ascii="Cambria" w:hAnsi="Cambria"/>
          <w:color w:val="auto"/>
          <w:sz w:val="22"/>
          <w:lang w:val="fr-BE"/>
        </w:rPr>
      </w:pPr>
      <w:r w:rsidRPr="00CF2F5D">
        <w:rPr>
          <w:rFonts w:ascii="Cambria" w:hAnsi="Cambria"/>
          <w:color w:val="auto"/>
          <w:sz w:val="22"/>
          <w:lang w:val="fr-BE"/>
        </w:rPr>
        <w:t xml:space="preserve">La finalité </w:t>
      </w:r>
      <w:r>
        <w:rPr>
          <w:rFonts w:ascii="Cambria" w:hAnsi="Cambria"/>
          <w:color w:val="auto"/>
          <w:sz w:val="22"/>
          <w:lang w:val="fr-BE"/>
        </w:rPr>
        <w:t xml:space="preserve">du traitement est la </w:t>
      </w:r>
      <w:r w:rsidRPr="0077200C">
        <w:rPr>
          <w:rFonts w:ascii="Cambria" w:hAnsi="Cambria"/>
          <w:color w:val="auto"/>
          <w:sz w:val="22"/>
          <w:lang w:val="fr-BE"/>
        </w:rPr>
        <w:t>gestion des relations publiques de notre association</w:t>
      </w:r>
      <w:r>
        <w:rPr>
          <w:rFonts w:ascii="Cambria" w:hAnsi="Cambria"/>
          <w:color w:val="auto"/>
          <w:sz w:val="22"/>
          <w:lang w:val="fr-BE"/>
        </w:rPr>
        <w:t xml:space="preserve"> en vue d’informer de nos activités et services et de pouvoir créer des collaborations nécessaires à notre bon fonctionnement.</w:t>
      </w:r>
    </w:p>
    <w:p w:rsidR="009C4FFA" w:rsidRPr="00CD5DFC"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le respect des obligations légales auxquelles nous sommes soumis en tant qu’opérateur agréé et subventionné ainsi que sur notre intérêt légitime en tant qu’association.</w:t>
      </w:r>
    </w:p>
    <w:p w:rsidR="009C4FFA" w:rsidRPr="003E0C56" w:rsidRDefault="009C4FFA" w:rsidP="009C4FFA">
      <w:pPr>
        <w:pStyle w:val="Paragraphedeliste"/>
        <w:rPr>
          <w:rFonts w:ascii="Cambria" w:hAnsi="Cambria"/>
          <w:color w:val="auto"/>
          <w:sz w:val="22"/>
          <w:u w:val="single"/>
        </w:rPr>
      </w:pPr>
    </w:p>
    <w:p w:rsidR="009C4FFA"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Personnes qui nous contactent directement pour utiliser un de nos services :</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et de compétences.</w:t>
      </w:r>
    </w:p>
    <w:p w:rsidR="009C4FFA" w:rsidRDefault="009C4FFA" w:rsidP="009C4FFA">
      <w:pPr>
        <w:pStyle w:val="Paragraphedeliste"/>
        <w:rPr>
          <w:rFonts w:ascii="Cambria" w:hAnsi="Cambria"/>
          <w:color w:val="auto"/>
          <w:sz w:val="22"/>
          <w:lang w:val="fr-BE"/>
        </w:rPr>
      </w:pPr>
      <w:r w:rsidRPr="00CF2F5D">
        <w:rPr>
          <w:rFonts w:ascii="Cambria" w:hAnsi="Cambria"/>
          <w:color w:val="auto"/>
          <w:sz w:val="22"/>
          <w:lang w:val="fr-BE"/>
        </w:rPr>
        <w:t xml:space="preserve">La finalité </w:t>
      </w:r>
      <w:r>
        <w:rPr>
          <w:rFonts w:ascii="Cambria" w:hAnsi="Cambria"/>
          <w:color w:val="auto"/>
          <w:sz w:val="22"/>
          <w:lang w:val="fr-BE"/>
        </w:rPr>
        <w:t>du traitement est d’assurer le suivi de votre demande.</w:t>
      </w:r>
    </w:p>
    <w:p w:rsidR="009C4FFA" w:rsidRPr="00111D09"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notre intérêt légitime en tant que prestataire de services.</w:t>
      </w:r>
    </w:p>
    <w:p w:rsidR="009C4FFA" w:rsidRDefault="009C4FFA" w:rsidP="009C4FFA">
      <w:pPr>
        <w:pStyle w:val="Paragraphedeliste"/>
        <w:rPr>
          <w:rFonts w:ascii="Cambria" w:hAnsi="Cambria"/>
          <w:color w:val="auto"/>
          <w:sz w:val="22"/>
          <w:lang w:val="fr-BE"/>
        </w:rPr>
      </w:pPr>
    </w:p>
    <w:p w:rsidR="009C4FFA" w:rsidRDefault="009C4FFA" w:rsidP="009C4FFA">
      <w:pPr>
        <w:pStyle w:val="Paragraphedeliste"/>
        <w:numPr>
          <w:ilvl w:val="0"/>
          <w:numId w:val="2"/>
        </w:numPr>
        <w:rPr>
          <w:rFonts w:ascii="Cambria" w:hAnsi="Cambria"/>
          <w:color w:val="auto"/>
          <w:sz w:val="22"/>
          <w:u w:val="single"/>
          <w:lang w:val="fr-BE"/>
        </w:rPr>
      </w:pPr>
      <w:r>
        <w:rPr>
          <w:rFonts w:ascii="Cambria" w:hAnsi="Cambria"/>
          <w:color w:val="auto"/>
          <w:sz w:val="22"/>
          <w:u w:val="single"/>
          <w:lang w:val="fr-BE"/>
        </w:rPr>
        <w:t>Lorsque vous visitez notre site internet :</w:t>
      </w:r>
    </w:p>
    <w:p w:rsidR="009C4FFA" w:rsidRDefault="009C4FFA" w:rsidP="009C4FFA">
      <w:pPr>
        <w:pStyle w:val="Paragraphedeliste"/>
        <w:numPr>
          <w:ilvl w:val="1"/>
          <w:numId w:val="2"/>
        </w:numPr>
        <w:rPr>
          <w:rFonts w:ascii="Cambria" w:hAnsi="Cambria"/>
          <w:color w:val="auto"/>
          <w:sz w:val="22"/>
          <w:lang w:val="fr-BE"/>
        </w:rPr>
      </w:pPr>
      <w:r w:rsidRPr="00A22645">
        <w:rPr>
          <w:rFonts w:ascii="Cambria" w:hAnsi="Cambria"/>
          <w:color w:val="auto"/>
          <w:sz w:val="22"/>
          <w:lang w:val="fr-BE"/>
        </w:rPr>
        <w:t>Certaines données sur base de cookies qu</w:t>
      </w:r>
      <w:r>
        <w:rPr>
          <w:rFonts w:ascii="Cambria" w:hAnsi="Cambria"/>
          <w:color w:val="auto"/>
          <w:sz w:val="22"/>
          <w:lang w:val="fr-BE"/>
        </w:rPr>
        <w:t>e se trouvent sur notre site</w:t>
      </w:r>
      <w:r w:rsidRPr="00A22645">
        <w:rPr>
          <w:rFonts w:ascii="Cambria" w:hAnsi="Cambria"/>
          <w:color w:val="auto"/>
          <w:sz w:val="22"/>
          <w:lang w:val="fr-BE"/>
        </w:rPr>
        <w:t>. Ci-dessous, vous pourrez retrouver nos explic</w:t>
      </w:r>
      <w:r>
        <w:rPr>
          <w:rFonts w:ascii="Cambria" w:hAnsi="Cambria"/>
          <w:color w:val="auto"/>
          <w:sz w:val="22"/>
          <w:lang w:val="fr-BE"/>
        </w:rPr>
        <w:t>ations par rapport aux cookies.</w:t>
      </w:r>
    </w:p>
    <w:p w:rsidR="009C4FFA" w:rsidRDefault="009C4FFA" w:rsidP="009C4FFA">
      <w:pPr>
        <w:pStyle w:val="Paragraphedeliste"/>
        <w:rPr>
          <w:rFonts w:ascii="Cambria" w:hAnsi="Cambria"/>
          <w:color w:val="auto"/>
          <w:sz w:val="22"/>
          <w:lang w:val="fr-BE"/>
        </w:rPr>
      </w:pPr>
      <w:r>
        <w:rPr>
          <w:rFonts w:ascii="Cambria" w:hAnsi="Cambria"/>
          <w:color w:val="auto"/>
          <w:sz w:val="22"/>
          <w:lang w:val="fr-BE"/>
        </w:rPr>
        <w:lastRenderedPageBreak/>
        <w:t>La finalité du traitement est de gérer la fonctionnalité de notre internet.</w:t>
      </w:r>
    </w:p>
    <w:p w:rsidR="009C4FFA" w:rsidRPr="00672A8F" w:rsidRDefault="009C4FFA" w:rsidP="009C4FFA">
      <w:pPr>
        <w:pStyle w:val="Paragraphedeliste"/>
        <w:rPr>
          <w:rFonts w:ascii="Cambria" w:hAnsi="Cambria" w:cstheme="minorHAnsi"/>
          <w:color w:val="auto"/>
          <w:sz w:val="22"/>
        </w:rPr>
      </w:pPr>
      <w:r>
        <w:rPr>
          <w:rFonts w:ascii="Cambria" w:hAnsi="Cambria" w:cstheme="minorHAnsi"/>
          <w:color w:val="auto"/>
          <w:sz w:val="22"/>
        </w:rPr>
        <w:t>Le traitement se fonde sur notre intérêt légitime en tant que prestataire de services.</w:t>
      </w:r>
    </w:p>
    <w:p w:rsidR="009C4FFA" w:rsidRPr="007137BC" w:rsidRDefault="009C4FFA" w:rsidP="009C4FFA">
      <w:pPr>
        <w:pStyle w:val="Paragraphedeliste"/>
        <w:rPr>
          <w:rFonts w:ascii="Cambria" w:hAnsi="Cambria"/>
          <w:color w:val="auto"/>
          <w:sz w:val="22"/>
        </w:rPr>
      </w:pPr>
    </w:p>
    <w:p w:rsidR="009C4FFA" w:rsidRPr="00DD07C4"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 xml:space="preserve">Qu’est-ce que des </w:t>
      </w:r>
      <w:r>
        <w:rPr>
          <w:rFonts w:ascii="Cambria" w:hAnsi="Cambria"/>
          <w:i/>
          <w:color w:val="auto"/>
          <w:sz w:val="22"/>
          <w:lang w:val="fr-BE"/>
        </w:rPr>
        <w:t>« </w:t>
      </w:r>
      <w:r w:rsidRPr="00DD07C4">
        <w:rPr>
          <w:rFonts w:ascii="Cambria" w:hAnsi="Cambria"/>
          <w:i/>
          <w:color w:val="auto"/>
          <w:sz w:val="22"/>
          <w:lang w:val="fr-BE"/>
        </w:rPr>
        <w:t>cookies</w:t>
      </w:r>
      <w:r>
        <w:rPr>
          <w:rFonts w:ascii="Cambria" w:hAnsi="Cambria"/>
          <w:i/>
          <w:color w:val="auto"/>
          <w:sz w:val="22"/>
          <w:lang w:val="fr-BE"/>
        </w:rPr>
        <w:t> » ?</w:t>
      </w:r>
    </w:p>
    <w:p w:rsidR="009C4FFA" w:rsidRPr="00DD07C4"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Les cookies sont de petits fichiers textes qui sont enregistrés sur votre ordinateur ou votre appareil mobile lorsque vous visitez un site web ou utilisez une application. Le fichier cookie permet d’identifier/reconnaître votre navigateur lorsque vous visitez un site en ligne et lors de visites ultérieures de ce site. Les cookies peuvent être placés par le serveur du site web ou par l’application que vous consultez, mais aussi par les serveurs de tiers qui collaborent avec ce site web ou cette application.</w:t>
      </w:r>
      <w:r w:rsidR="004476E1">
        <w:rPr>
          <w:rFonts w:ascii="Cambria" w:hAnsi="Cambria"/>
          <w:i/>
          <w:color w:val="auto"/>
          <w:sz w:val="22"/>
          <w:lang w:val="fr-BE"/>
        </w:rPr>
        <w:t xml:space="preserve"> </w:t>
      </w:r>
      <w:r w:rsidRPr="00EA6070">
        <w:rPr>
          <w:rFonts w:ascii="Cambria" w:hAnsi="Cambria"/>
          <w:i/>
          <w:color w:val="auto"/>
          <w:sz w:val="22"/>
          <w:lang w:val="fr-BE"/>
        </w:rPr>
        <w:t>Les cookies ne peuvent pas supprimer ou lire des données de votre disque dur.</w:t>
      </w:r>
    </w:p>
    <w:p w:rsidR="009C4FFA" w:rsidRPr="00DD07C4"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Vous pouvez refuser ou gérer l’installation de cookies via les paramètres de votre navigateur. Vous pouvez aussi supprimer à tout moment les cookies qui sont déjà installés sur votre ordinateur ou votre appareil mobile.</w:t>
      </w:r>
    </w:p>
    <w:p w:rsidR="009C4FFA" w:rsidRDefault="009C4FFA" w:rsidP="009C4FFA">
      <w:pPr>
        <w:pStyle w:val="Paragraphedeliste"/>
        <w:rPr>
          <w:rFonts w:ascii="Cambria" w:hAnsi="Cambria"/>
          <w:i/>
          <w:color w:val="auto"/>
          <w:sz w:val="22"/>
          <w:lang w:val="fr-BE"/>
        </w:rPr>
      </w:pPr>
    </w:p>
    <w:p w:rsidR="009C4FFA" w:rsidRPr="00DD07C4"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 xml:space="preserve">Quels cookies utilise </w:t>
      </w:r>
      <w:r>
        <w:rPr>
          <w:rFonts w:ascii="Cambria" w:hAnsi="Cambria"/>
          <w:i/>
          <w:color w:val="auto"/>
          <w:sz w:val="22"/>
          <w:lang w:val="fr-BE"/>
        </w:rPr>
        <w:t xml:space="preserve">notre </w:t>
      </w:r>
      <w:r w:rsidRPr="00DD07C4">
        <w:rPr>
          <w:rFonts w:ascii="Cambria" w:hAnsi="Cambria"/>
          <w:i/>
          <w:color w:val="auto"/>
          <w:sz w:val="22"/>
          <w:lang w:val="fr-BE"/>
        </w:rPr>
        <w:t>site web ?</w:t>
      </w:r>
    </w:p>
    <w:p w:rsidR="009C4FFA" w:rsidRPr="00DD07C4" w:rsidRDefault="009C4FFA" w:rsidP="009C4FFA">
      <w:pPr>
        <w:pStyle w:val="Paragraphedeliste"/>
        <w:rPr>
          <w:rFonts w:ascii="Cambria" w:hAnsi="Cambria"/>
          <w:i/>
          <w:color w:val="auto"/>
          <w:sz w:val="22"/>
          <w:lang w:val="fr-BE"/>
        </w:rPr>
      </w:pPr>
      <w:r>
        <w:rPr>
          <w:rFonts w:ascii="Cambria" w:hAnsi="Cambria"/>
          <w:i/>
          <w:color w:val="auto"/>
          <w:sz w:val="22"/>
          <w:lang w:val="fr-BE"/>
        </w:rPr>
        <w:t xml:space="preserve">Notre site internet </w:t>
      </w:r>
      <w:r w:rsidRPr="00DD07C4">
        <w:rPr>
          <w:rFonts w:ascii="Cambria" w:hAnsi="Cambria"/>
          <w:i/>
          <w:color w:val="auto"/>
          <w:sz w:val="22"/>
          <w:lang w:val="fr-BE"/>
        </w:rPr>
        <w:t>utilise des cookies fonctionnels (essentiellement des cookies temporaires) pour permettre et/ou simplifier l’utilisation du site. Vous pouvez désactiver ces cookies par le biais de votre navigateur, mais cela peut affecter négativement le fonctionnement de notre site web. Dès que vous fermez et quittez votre navigateur ou l’application, ces cookies sont effacés.</w:t>
      </w:r>
    </w:p>
    <w:p w:rsidR="009C4FFA" w:rsidRDefault="009C4FFA" w:rsidP="009C4FFA">
      <w:pPr>
        <w:pStyle w:val="Paragraphedeliste"/>
        <w:rPr>
          <w:rFonts w:ascii="Cambria" w:hAnsi="Cambria"/>
          <w:i/>
          <w:color w:val="auto"/>
          <w:sz w:val="22"/>
          <w:lang w:val="fr-BE"/>
        </w:rPr>
      </w:pPr>
    </w:p>
    <w:p w:rsidR="009C4FFA" w:rsidRPr="00DD07C4"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Les cookies tiers (</w:t>
      </w:r>
      <w:proofErr w:type="spellStart"/>
      <w:r w:rsidRPr="00DD07C4">
        <w:rPr>
          <w:rFonts w:ascii="Cambria" w:hAnsi="Cambria"/>
          <w:i/>
          <w:color w:val="auto"/>
          <w:sz w:val="22"/>
          <w:lang w:val="fr-BE"/>
        </w:rPr>
        <w:t>third</w:t>
      </w:r>
      <w:proofErr w:type="spellEnd"/>
      <w:r w:rsidRPr="00DD07C4">
        <w:rPr>
          <w:rFonts w:ascii="Cambria" w:hAnsi="Cambria"/>
          <w:i/>
          <w:color w:val="auto"/>
          <w:sz w:val="22"/>
          <w:lang w:val="fr-BE"/>
        </w:rPr>
        <w:t xml:space="preserve">-party cookies) sont des cookies qui sont gérés et installés par un tiers (par ex. </w:t>
      </w:r>
      <w:proofErr w:type="spellStart"/>
      <w:r w:rsidRPr="00DD07C4">
        <w:rPr>
          <w:rFonts w:ascii="Cambria" w:hAnsi="Cambria"/>
          <w:i/>
          <w:color w:val="auto"/>
          <w:sz w:val="22"/>
          <w:lang w:val="fr-BE"/>
        </w:rPr>
        <w:t>YouTube</w:t>
      </w:r>
      <w:proofErr w:type="spellEnd"/>
      <w:r w:rsidRPr="00DD07C4">
        <w:rPr>
          <w:rFonts w:ascii="Cambria" w:hAnsi="Cambria"/>
          <w:i/>
          <w:color w:val="auto"/>
          <w:sz w:val="22"/>
          <w:lang w:val="fr-BE"/>
        </w:rPr>
        <w:t xml:space="preserve">, </w:t>
      </w:r>
      <w:proofErr w:type="spellStart"/>
      <w:r w:rsidRPr="00DD07C4">
        <w:rPr>
          <w:rFonts w:ascii="Cambria" w:hAnsi="Cambria"/>
          <w:i/>
          <w:color w:val="auto"/>
          <w:sz w:val="22"/>
          <w:lang w:val="fr-BE"/>
        </w:rPr>
        <w:t>Twitter</w:t>
      </w:r>
      <w:proofErr w:type="spellEnd"/>
      <w:r w:rsidRPr="00DD07C4">
        <w:rPr>
          <w:rFonts w:ascii="Cambria" w:hAnsi="Cambria"/>
          <w:i/>
          <w:color w:val="auto"/>
          <w:sz w:val="22"/>
          <w:lang w:val="fr-BE"/>
        </w:rPr>
        <w:t xml:space="preserve">, </w:t>
      </w:r>
      <w:proofErr w:type="spellStart"/>
      <w:r w:rsidRPr="00DD07C4">
        <w:rPr>
          <w:rFonts w:ascii="Cambria" w:hAnsi="Cambria"/>
          <w:i/>
          <w:color w:val="auto"/>
          <w:sz w:val="22"/>
          <w:lang w:val="fr-BE"/>
        </w:rPr>
        <w:t>Faceboo</w:t>
      </w:r>
      <w:r>
        <w:rPr>
          <w:rFonts w:ascii="Cambria" w:hAnsi="Cambria"/>
          <w:i/>
          <w:color w:val="auto"/>
          <w:sz w:val="22"/>
          <w:lang w:val="fr-BE"/>
        </w:rPr>
        <w:t>k</w:t>
      </w:r>
      <w:proofErr w:type="spellEnd"/>
      <w:r w:rsidRPr="00DD07C4">
        <w:rPr>
          <w:rFonts w:ascii="Cambria" w:hAnsi="Cambria"/>
          <w:i/>
          <w:color w:val="auto"/>
          <w:sz w:val="22"/>
          <w:lang w:val="fr-BE"/>
        </w:rPr>
        <w:t xml:space="preserve">...). Les cookies tiers ont donc pour conséquence </w:t>
      </w:r>
      <w:proofErr w:type="spellStart"/>
      <w:r w:rsidRPr="00DD07C4">
        <w:rPr>
          <w:rFonts w:ascii="Cambria" w:hAnsi="Cambria"/>
          <w:i/>
          <w:color w:val="auto"/>
          <w:sz w:val="22"/>
          <w:lang w:val="fr-BE"/>
        </w:rPr>
        <w:t>que</w:t>
      </w:r>
      <w:proofErr w:type="gramStart"/>
      <w:r w:rsidRPr="00DD07C4">
        <w:rPr>
          <w:rFonts w:ascii="Cambria" w:hAnsi="Cambria"/>
          <w:i/>
          <w:color w:val="auto"/>
          <w:sz w:val="22"/>
          <w:lang w:val="fr-BE"/>
        </w:rPr>
        <w:t>,lorsque</w:t>
      </w:r>
      <w:proofErr w:type="spellEnd"/>
      <w:proofErr w:type="gramEnd"/>
      <w:r w:rsidRPr="00DD07C4">
        <w:rPr>
          <w:rFonts w:ascii="Cambria" w:hAnsi="Cambria"/>
          <w:i/>
          <w:color w:val="auto"/>
          <w:sz w:val="22"/>
          <w:lang w:val="fr-BE"/>
        </w:rPr>
        <w:t xml:space="preserve"> vous visitez ou utilisez notre site web, certaines données </w:t>
      </w:r>
      <w:r>
        <w:rPr>
          <w:rFonts w:ascii="Cambria" w:hAnsi="Cambria"/>
          <w:i/>
          <w:color w:val="auto"/>
          <w:sz w:val="22"/>
          <w:lang w:val="fr-BE"/>
        </w:rPr>
        <w:t>pourraient être</w:t>
      </w:r>
      <w:r w:rsidRPr="00DD07C4">
        <w:rPr>
          <w:rFonts w:ascii="Cambria" w:hAnsi="Cambria"/>
          <w:i/>
          <w:color w:val="auto"/>
          <w:sz w:val="22"/>
          <w:lang w:val="fr-BE"/>
        </w:rPr>
        <w:t xml:space="preserve"> envoyées à des tiers. Nous vous renvoyons aux déclarations que ces tiers postent à ce sujet sur leur propre site web : </w:t>
      </w:r>
      <w:proofErr w:type="spellStart"/>
      <w:r w:rsidRPr="00DD07C4">
        <w:rPr>
          <w:rFonts w:ascii="Cambria" w:hAnsi="Cambria"/>
          <w:i/>
          <w:color w:val="auto"/>
          <w:sz w:val="22"/>
          <w:lang w:val="fr-BE"/>
        </w:rPr>
        <w:t>Facebook</w:t>
      </w:r>
      <w:proofErr w:type="spellEnd"/>
      <w:r w:rsidRPr="00DD07C4">
        <w:rPr>
          <w:rFonts w:ascii="Cambria" w:hAnsi="Cambria"/>
          <w:i/>
          <w:color w:val="auto"/>
          <w:sz w:val="22"/>
          <w:lang w:val="fr-BE"/>
        </w:rPr>
        <w:t xml:space="preserve">, </w:t>
      </w:r>
      <w:proofErr w:type="spellStart"/>
      <w:r>
        <w:rPr>
          <w:rFonts w:ascii="Cambria" w:hAnsi="Cambria"/>
          <w:i/>
          <w:color w:val="auto"/>
          <w:sz w:val="22"/>
          <w:lang w:val="fr-BE"/>
        </w:rPr>
        <w:t>Twitter</w:t>
      </w:r>
      <w:proofErr w:type="spellEnd"/>
      <w:r>
        <w:rPr>
          <w:rFonts w:ascii="Cambria" w:hAnsi="Cambria"/>
          <w:i/>
          <w:color w:val="auto"/>
          <w:sz w:val="22"/>
          <w:lang w:val="fr-BE"/>
        </w:rPr>
        <w:t>, Google/</w:t>
      </w:r>
      <w:proofErr w:type="spellStart"/>
      <w:r>
        <w:rPr>
          <w:rFonts w:ascii="Cambria" w:hAnsi="Cambria"/>
          <w:i/>
          <w:color w:val="auto"/>
          <w:sz w:val="22"/>
          <w:lang w:val="fr-BE"/>
        </w:rPr>
        <w:t>Youtube</w:t>
      </w:r>
      <w:proofErr w:type="spellEnd"/>
      <w:r>
        <w:rPr>
          <w:rFonts w:ascii="Cambria" w:hAnsi="Cambria"/>
          <w:i/>
          <w:color w:val="auto"/>
          <w:sz w:val="22"/>
          <w:lang w:val="fr-BE"/>
        </w:rPr>
        <w:t xml:space="preserve">, </w:t>
      </w:r>
      <w:proofErr w:type="spellStart"/>
      <w:r>
        <w:rPr>
          <w:rFonts w:ascii="Cambria" w:hAnsi="Cambria"/>
          <w:i/>
          <w:color w:val="auto"/>
          <w:sz w:val="22"/>
          <w:lang w:val="fr-BE"/>
        </w:rPr>
        <w:t>Vimeo</w:t>
      </w:r>
      <w:proofErr w:type="spellEnd"/>
      <w:r w:rsidRPr="00DD07C4">
        <w:rPr>
          <w:rFonts w:ascii="Cambria" w:hAnsi="Cambria"/>
          <w:i/>
          <w:color w:val="auto"/>
          <w:sz w:val="22"/>
          <w:lang w:val="fr-BE"/>
        </w:rPr>
        <w:t>... Attention : ces déclarations sont susceptibles d’être modifiées régulièrement.</w:t>
      </w:r>
    </w:p>
    <w:p w:rsidR="009C4FFA" w:rsidRDefault="009C4FFA" w:rsidP="009C4FFA">
      <w:pPr>
        <w:pStyle w:val="Paragraphedeliste"/>
        <w:rPr>
          <w:rFonts w:ascii="Cambria" w:hAnsi="Cambria"/>
          <w:i/>
          <w:color w:val="auto"/>
          <w:sz w:val="22"/>
          <w:lang w:val="fr-BE"/>
        </w:rPr>
      </w:pPr>
    </w:p>
    <w:p w:rsidR="009C4FFA" w:rsidRPr="007137BC" w:rsidRDefault="009C4FFA" w:rsidP="009C4FFA">
      <w:pPr>
        <w:pStyle w:val="Paragraphedeliste"/>
        <w:rPr>
          <w:rFonts w:ascii="Cambria" w:hAnsi="Cambria"/>
          <w:i/>
          <w:color w:val="auto"/>
          <w:sz w:val="22"/>
          <w:lang w:val="fr-BE"/>
        </w:rPr>
      </w:pPr>
      <w:r w:rsidRPr="00DD07C4">
        <w:rPr>
          <w:rFonts w:ascii="Cambria" w:hAnsi="Cambria"/>
          <w:i/>
          <w:color w:val="auto"/>
          <w:sz w:val="22"/>
          <w:lang w:val="fr-BE"/>
        </w:rPr>
        <w:t xml:space="preserve">Via notre site web, des cookies de la société américaine Google sont également installés, dans le cadre du service “Google </w:t>
      </w:r>
      <w:proofErr w:type="spellStart"/>
      <w:r w:rsidRPr="00DD07C4">
        <w:rPr>
          <w:rFonts w:ascii="Cambria" w:hAnsi="Cambria"/>
          <w:i/>
          <w:color w:val="auto"/>
          <w:sz w:val="22"/>
          <w:lang w:val="fr-BE"/>
        </w:rPr>
        <w:t>Analytics</w:t>
      </w:r>
      <w:proofErr w:type="spellEnd"/>
      <w:r w:rsidRPr="00DD07C4">
        <w:rPr>
          <w:rFonts w:ascii="Cambria" w:hAnsi="Cambria"/>
          <w:i/>
          <w:color w:val="auto"/>
          <w:sz w:val="22"/>
          <w:lang w:val="fr-BE"/>
        </w:rPr>
        <w:t>”. Nous utilisons ce service pour obtenir des rapports sur la manière d</w:t>
      </w:r>
      <w:r>
        <w:rPr>
          <w:rFonts w:ascii="Cambria" w:hAnsi="Cambria"/>
          <w:i/>
          <w:color w:val="auto"/>
          <w:sz w:val="22"/>
          <w:lang w:val="fr-BE"/>
        </w:rPr>
        <w:t>ont les internautes utilisent notre</w:t>
      </w:r>
      <w:r w:rsidRPr="00DD07C4">
        <w:rPr>
          <w:rFonts w:ascii="Cambria" w:hAnsi="Cambria"/>
          <w:i/>
          <w:color w:val="auto"/>
          <w:sz w:val="22"/>
          <w:lang w:val="fr-BE"/>
        </w:rPr>
        <w:t xml:space="preserve"> site (quelles pages sont consultées, à quelle fréquence, etc.). Les données sont </w:t>
      </w:r>
      <w:proofErr w:type="spellStart"/>
      <w:r w:rsidRPr="00DD07C4">
        <w:rPr>
          <w:rFonts w:ascii="Cambria" w:hAnsi="Cambria"/>
          <w:i/>
          <w:color w:val="auto"/>
          <w:sz w:val="22"/>
          <w:lang w:val="fr-BE"/>
        </w:rPr>
        <w:t>anonymisées</w:t>
      </w:r>
      <w:proofErr w:type="spellEnd"/>
      <w:r w:rsidRPr="00DD07C4">
        <w:rPr>
          <w:rFonts w:ascii="Cambria" w:hAnsi="Cambria"/>
          <w:i/>
          <w:color w:val="auto"/>
          <w:sz w:val="22"/>
          <w:lang w:val="fr-BE"/>
        </w:rPr>
        <w:t>, de sorte que l’on ne peut pas remonter par exemple à votre adresse IP et que les informations ne sont par exemple pas couplées à votre nom, votre adresse, votre adresse e-mail ou autre</w:t>
      </w:r>
      <w:r>
        <w:rPr>
          <w:rFonts w:ascii="Cambria" w:hAnsi="Cambria"/>
          <w:i/>
          <w:color w:val="auto"/>
          <w:sz w:val="22"/>
          <w:lang w:val="fr-BE"/>
        </w:rPr>
        <w:t xml:space="preserve">. Pour plus d’informations, vous pouvez consulter la </w:t>
      </w:r>
      <w:hyperlink r:id="rId10" w:history="1">
        <w:r w:rsidRPr="00E94C25">
          <w:rPr>
            <w:rStyle w:val="Lienhypertexte"/>
            <w:rFonts w:ascii="Cambria" w:hAnsi="Cambria"/>
            <w:i/>
            <w:sz w:val="22"/>
            <w:lang w:val="fr-BE"/>
          </w:rPr>
          <w:t>politique de confidentialité de Google</w:t>
        </w:r>
      </w:hyperlink>
      <w:r>
        <w:rPr>
          <w:rFonts w:ascii="Cambria" w:hAnsi="Cambria"/>
          <w:i/>
          <w:color w:val="auto"/>
          <w:sz w:val="22"/>
          <w:lang w:val="fr-BE"/>
        </w:rPr>
        <w:t>.</w:t>
      </w:r>
    </w:p>
    <w:p w:rsidR="009C4FFA" w:rsidRDefault="009C4FFA" w:rsidP="009C4FFA">
      <w:pPr>
        <w:pStyle w:val="Titre2"/>
      </w:pPr>
      <w:bookmarkStart w:id="9" w:name="_Toc34914139"/>
      <w:r>
        <w:t>Comment protégeons-nous vos données personnelles ?</w:t>
      </w:r>
      <w:bookmarkEnd w:id="9"/>
    </w:p>
    <w:p w:rsidR="009C4FFA" w:rsidRDefault="009C4FFA" w:rsidP="009C4FFA">
      <w:r>
        <w:t>Vos données à caractère personnel sont traitées de façon strictement confidentielle.</w:t>
      </w:r>
    </w:p>
    <w:p w:rsidR="009C4FFA" w:rsidRDefault="009C4FFA" w:rsidP="009C4FFA"/>
    <w:p w:rsidR="009C4FFA" w:rsidRDefault="009C4FFA" w:rsidP="009C4FFA">
      <w:r>
        <w:t xml:space="preserve">Les données personnelles collectées auprès d’un bénéficiaire dans le cadre d’un accompagnement psychosocial sont en outre soumises au </w:t>
      </w:r>
      <w:r w:rsidRPr="00E87D9D">
        <w:t>strict respect des règles liées à la protection du secret professionnel prescrit par l’article 458 du Code pénal</w:t>
      </w:r>
      <w:r>
        <w:t>.</w:t>
      </w:r>
    </w:p>
    <w:p w:rsidR="009C4FFA" w:rsidRDefault="009C4FFA" w:rsidP="009C4FFA">
      <w:pPr>
        <w:rPr>
          <w:rFonts w:asciiTheme="majorHAnsi" w:hAnsiTheme="majorHAnsi"/>
        </w:rPr>
      </w:pPr>
    </w:p>
    <w:p w:rsidR="009C4FFA" w:rsidRDefault="009C4FFA" w:rsidP="009C4FFA">
      <w:r>
        <w:t>Afin, dans la mesure du possible, d’empêcher tout accès non autorisé aux données personnelles collectées, nous avons élaboré des dispositions en matière de sécurité et d’organisation. Ces dispositions concernent à la fois la collecte et la conservation des données et s’intègrent dans les procédures générales de l’</w:t>
      </w:r>
      <w:r w:rsidR="00C840F0">
        <w:t>Organisme</w:t>
      </w:r>
      <w:r>
        <w:t>.</w:t>
      </w:r>
    </w:p>
    <w:p w:rsidR="009C4FFA" w:rsidRDefault="009C4FFA" w:rsidP="009C4FFA"/>
    <w:p w:rsidR="009C4FFA" w:rsidRPr="00B84A8D" w:rsidRDefault="009C4FFA" w:rsidP="009C4FFA">
      <w:pPr>
        <w:rPr>
          <w:sz w:val="22"/>
        </w:rPr>
      </w:pPr>
      <w:r>
        <w:t>Ces dispositions s’appliquent également à tout sous-traitant auquel nous faisons appel.</w:t>
      </w:r>
    </w:p>
    <w:p w:rsidR="009C4FFA" w:rsidRDefault="009C4FFA" w:rsidP="009C4FFA">
      <w:pPr>
        <w:pStyle w:val="Titre2"/>
      </w:pPr>
      <w:bookmarkStart w:id="10" w:name="_Toc34914140"/>
      <w:r>
        <w:t>Comment traitons-nous vos données et avec qui les partageons-nous éventuellement ?</w:t>
      </w:r>
      <w:bookmarkEnd w:id="10"/>
    </w:p>
    <w:p w:rsidR="009C4FFA" w:rsidRDefault="009C4FFA" w:rsidP="009C4FFA">
      <w:r>
        <w:t>L’accès aux données personnelles est accordé à nos collaborateurs habilités, l’accès à certaines données personnelles étant nécessaire à l’exercice de leur fonction.</w:t>
      </w:r>
    </w:p>
    <w:p w:rsidR="009C4FFA" w:rsidRDefault="009C4FFA" w:rsidP="009C4FFA"/>
    <w:p w:rsidR="009C4FFA" w:rsidRDefault="009C4FFA" w:rsidP="009C4FFA">
      <w:r>
        <w:t xml:space="preserve">Ces personnes </w:t>
      </w:r>
      <w:r w:rsidRPr="00AA4AC0">
        <w:t xml:space="preserve">respectent les conventions règlementaires et, le cas échéant, </w:t>
      </w:r>
      <w:r w:rsidRPr="00AA4AC0">
        <w:rPr>
          <w:szCs w:val="24"/>
        </w:rPr>
        <w:t>des règles de confidentialité supplémentaires par lesquelles ils s’engagent à ne jamais</w:t>
      </w:r>
      <w:r>
        <w:t xml:space="preserve"> utiliser les informations confidentielles à toute autre fin que celles de leur mission. Ils s’engagent également, </w:t>
      </w:r>
      <w:r w:rsidRPr="00EB2C93">
        <w:t>conformément au R</w:t>
      </w:r>
      <w:r>
        <w:t>GPD</w:t>
      </w:r>
      <w:r w:rsidRPr="00EB2C93">
        <w:t xml:space="preserve"> et à la loi </w:t>
      </w:r>
      <w:r>
        <w:t>« vie privée »,</w:t>
      </w:r>
      <w:r w:rsidRPr="00EB2C93">
        <w:t xml:space="preserve"> à prendre toutes précautions conformes aux usages et à l’état de l’art dans le cadre de </w:t>
      </w:r>
      <w:r>
        <w:t>leurs</w:t>
      </w:r>
      <w:r w:rsidRPr="00EB2C93">
        <w:t xml:space="preserve"> attributions afin de protéger la confidentialité des informations auxquelles </w:t>
      </w:r>
      <w:r>
        <w:t>ils ont</w:t>
      </w:r>
      <w:r w:rsidRPr="00EB2C93">
        <w:t xml:space="preserve"> accès, et en particulier d’empêcher qu’elles ne soient communiquées volontairement ou involontairement à des personnes non expressément autorisées à recevoir ces informations.</w:t>
      </w:r>
    </w:p>
    <w:p w:rsidR="009C4FFA" w:rsidRDefault="009C4FFA" w:rsidP="009C4FFA"/>
    <w:p w:rsidR="009C4FFA" w:rsidRDefault="009C4FFA" w:rsidP="009C4FFA">
      <w:r w:rsidRPr="00633D0F">
        <w:t>Toute</w:t>
      </w:r>
      <w:r>
        <w:t xml:space="preserve"> donnée</w:t>
      </w:r>
      <w:r w:rsidR="004476E1">
        <w:t xml:space="preserve"> </w:t>
      </w:r>
      <w:r>
        <w:t>à caractère personnel collectée</w:t>
      </w:r>
      <w:r w:rsidR="004476E1">
        <w:t xml:space="preserve"> </w:t>
      </w:r>
      <w:r>
        <w:t>est traitée</w:t>
      </w:r>
      <w:r w:rsidRPr="00633D0F">
        <w:t xml:space="preserve"> de manière strictement confidentielle et </w:t>
      </w:r>
      <w:r>
        <w:t>ne peut être transmise</w:t>
      </w:r>
      <w:r w:rsidR="004476E1">
        <w:t xml:space="preserve"> </w:t>
      </w:r>
      <w:r>
        <w:t xml:space="preserve">à un organisme tiers que </w:t>
      </w:r>
      <w:r w:rsidRPr="00633D0F">
        <w:t>dans la mesure où cela est conforme aux dispositions légales en la matière.</w:t>
      </w:r>
    </w:p>
    <w:p w:rsidR="009C4FFA" w:rsidRDefault="009C4FFA" w:rsidP="009C4FFA"/>
    <w:p w:rsidR="009C4FFA" w:rsidRDefault="009C4FFA" w:rsidP="009C4FFA">
      <w:r>
        <w:t>Nous pouvons transmettre d</w:t>
      </w:r>
      <w:r w:rsidRPr="00AA4AC0">
        <w:t>es données personnelles aux destinataires suivants :</w:t>
      </w:r>
    </w:p>
    <w:p w:rsidR="009C4FFA" w:rsidRPr="00AA4AC0"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Au Gouvernement </w:t>
      </w:r>
      <w:r w:rsidRPr="00AA4AC0">
        <w:rPr>
          <w:rFonts w:ascii="Cambria" w:hAnsi="Cambria"/>
          <w:color w:val="auto"/>
          <w:sz w:val="22"/>
          <w:lang w:val="fr-BE"/>
        </w:rPr>
        <w:t>de Wallonie ;</w:t>
      </w:r>
    </w:p>
    <w:p w:rsidR="009C4FFA" w:rsidRPr="00AA4AC0" w:rsidRDefault="009C4FFA" w:rsidP="009C4FFA">
      <w:pPr>
        <w:pStyle w:val="Paragraphedeliste"/>
        <w:numPr>
          <w:ilvl w:val="0"/>
          <w:numId w:val="2"/>
        </w:numPr>
        <w:rPr>
          <w:rFonts w:ascii="Cambria" w:hAnsi="Cambria"/>
          <w:color w:val="auto"/>
          <w:sz w:val="22"/>
          <w:lang w:val="fr-BE"/>
        </w:rPr>
      </w:pPr>
      <w:r w:rsidRPr="00AA4AC0">
        <w:rPr>
          <w:rFonts w:ascii="Cambria" w:hAnsi="Cambria"/>
          <w:color w:val="auto"/>
          <w:sz w:val="22"/>
          <w:lang w:val="fr-BE"/>
        </w:rPr>
        <w:t>Au</w:t>
      </w:r>
      <w:r>
        <w:rPr>
          <w:rFonts w:ascii="Cambria" w:hAnsi="Cambria"/>
          <w:color w:val="auto"/>
          <w:sz w:val="22"/>
          <w:lang w:val="fr-BE"/>
        </w:rPr>
        <w:t>x</w:t>
      </w:r>
      <w:r w:rsidRPr="00AA4AC0">
        <w:rPr>
          <w:rFonts w:ascii="Cambria" w:hAnsi="Cambria"/>
          <w:color w:val="auto"/>
          <w:sz w:val="22"/>
          <w:lang w:val="fr-BE"/>
        </w:rPr>
        <w:t xml:space="preserve"> Service</w:t>
      </w:r>
      <w:r>
        <w:rPr>
          <w:rFonts w:ascii="Cambria" w:hAnsi="Cambria"/>
          <w:color w:val="auto"/>
          <w:sz w:val="22"/>
          <w:lang w:val="fr-BE"/>
        </w:rPr>
        <w:t>s</w:t>
      </w:r>
      <w:r w:rsidRPr="00AA4AC0">
        <w:rPr>
          <w:rFonts w:ascii="Cambria" w:hAnsi="Cambria"/>
          <w:color w:val="auto"/>
          <w:sz w:val="22"/>
          <w:lang w:val="fr-BE"/>
        </w:rPr>
        <w:t xml:space="preserve"> public</w:t>
      </w:r>
      <w:r>
        <w:rPr>
          <w:rFonts w:ascii="Cambria" w:hAnsi="Cambria"/>
          <w:color w:val="auto"/>
          <w:sz w:val="22"/>
          <w:lang w:val="fr-BE"/>
        </w:rPr>
        <w:t>s</w:t>
      </w:r>
      <w:r w:rsidRPr="00AA4AC0">
        <w:rPr>
          <w:rFonts w:ascii="Cambria" w:hAnsi="Cambria"/>
          <w:color w:val="auto"/>
          <w:sz w:val="22"/>
          <w:lang w:val="fr-BE"/>
        </w:rPr>
        <w:t xml:space="preserve"> de Wallonie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Aux Services publics fédéraux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Aux Services d’inspection ;</w:t>
      </w:r>
    </w:p>
    <w:p w:rsidR="009C4FFA" w:rsidRPr="00AA4AC0" w:rsidRDefault="009C4FFA" w:rsidP="009C4FFA">
      <w:pPr>
        <w:pStyle w:val="Paragraphedeliste"/>
        <w:numPr>
          <w:ilvl w:val="0"/>
          <w:numId w:val="2"/>
        </w:numPr>
        <w:rPr>
          <w:rFonts w:ascii="Cambria" w:hAnsi="Cambria"/>
          <w:color w:val="auto"/>
          <w:sz w:val="22"/>
          <w:lang w:val="fr-BE"/>
        </w:rPr>
      </w:pPr>
      <w:r w:rsidRPr="00AA4AC0">
        <w:rPr>
          <w:rFonts w:ascii="Cambria" w:hAnsi="Cambria"/>
          <w:color w:val="auto"/>
          <w:sz w:val="22"/>
          <w:lang w:val="fr-BE"/>
        </w:rPr>
        <w:t>Le cas échéant, à notre conseil juridique externe ou à un huissier en cas de contentieux ;</w:t>
      </w:r>
    </w:p>
    <w:p w:rsidR="009C4FFA" w:rsidRPr="00AA4AC0" w:rsidRDefault="009C4FFA" w:rsidP="009C4FFA">
      <w:pPr>
        <w:pStyle w:val="Paragraphedeliste"/>
        <w:numPr>
          <w:ilvl w:val="0"/>
          <w:numId w:val="2"/>
        </w:numPr>
        <w:rPr>
          <w:rFonts w:ascii="Cambria" w:hAnsi="Cambria"/>
          <w:color w:val="auto"/>
          <w:sz w:val="22"/>
          <w:lang w:val="fr-BE"/>
        </w:rPr>
      </w:pPr>
      <w:r w:rsidRPr="00AA4AC0">
        <w:rPr>
          <w:rFonts w:ascii="Cambria" w:hAnsi="Cambria"/>
          <w:color w:val="auto"/>
          <w:sz w:val="22"/>
          <w:lang w:val="fr-BE"/>
        </w:rPr>
        <w:t xml:space="preserve">Le cas échéant, à des personnes physiques ou morales prestant des services pour </w:t>
      </w:r>
      <w:r>
        <w:rPr>
          <w:rFonts w:ascii="Cambria" w:hAnsi="Cambria"/>
          <w:color w:val="auto"/>
          <w:sz w:val="22"/>
          <w:lang w:val="fr-BE"/>
        </w:rPr>
        <w:t xml:space="preserve">notre </w:t>
      </w:r>
      <w:r w:rsidR="00C840F0">
        <w:rPr>
          <w:rFonts w:ascii="Cambria" w:hAnsi="Cambria"/>
          <w:color w:val="auto"/>
          <w:sz w:val="22"/>
          <w:lang w:val="fr-BE"/>
        </w:rPr>
        <w:t>Organisme</w:t>
      </w:r>
      <w:r w:rsidR="004476E1">
        <w:rPr>
          <w:rFonts w:ascii="Cambria" w:hAnsi="Cambria"/>
          <w:color w:val="auto"/>
          <w:sz w:val="22"/>
          <w:lang w:val="fr-BE"/>
        </w:rPr>
        <w:t xml:space="preserve"> </w:t>
      </w:r>
      <w:r w:rsidRPr="00AA4AC0">
        <w:rPr>
          <w:rFonts w:ascii="Cambria" w:hAnsi="Cambria"/>
          <w:color w:val="auto"/>
          <w:sz w:val="22"/>
          <w:lang w:val="fr-BE"/>
        </w:rPr>
        <w:t>dans le cadre</w:t>
      </w:r>
      <w:r>
        <w:rPr>
          <w:rFonts w:ascii="Cambria" w:hAnsi="Cambria"/>
          <w:color w:val="auto"/>
          <w:sz w:val="22"/>
          <w:lang w:val="fr-BE"/>
        </w:rPr>
        <w:t xml:space="preserve"> des finalités visées au point 4</w:t>
      </w:r>
      <w:r w:rsidRPr="00AA4AC0">
        <w:rPr>
          <w:rFonts w:ascii="Cambria" w:hAnsi="Cambria"/>
          <w:color w:val="auto"/>
          <w:sz w:val="22"/>
          <w:lang w:val="fr-BE"/>
        </w:rPr>
        <w:t xml:space="preserve"> (consultance juridique, économique ou </w:t>
      </w:r>
      <w:r>
        <w:rPr>
          <w:rFonts w:ascii="Cambria" w:hAnsi="Cambria"/>
          <w:color w:val="auto"/>
          <w:sz w:val="22"/>
          <w:lang w:val="fr-BE"/>
        </w:rPr>
        <w:t>pédagogique</w:t>
      </w:r>
      <w:r w:rsidRPr="00AA4AC0">
        <w:rPr>
          <w:rFonts w:ascii="Cambria" w:hAnsi="Cambria"/>
          <w:color w:val="auto"/>
          <w:sz w:val="22"/>
          <w:lang w:val="fr-BE"/>
        </w:rPr>
        <w:t xml:space="preserve">, </w:t>
      </w:r>
      <w:r>
        <w:rPr>
          <w:rFonts w:ascii="Cambria" w:hAnsi="Cambria"/>
          <w:color w:val="auto"/>
          <w:sz w:val="22"/>
          <w:lang w:val="fr-BE"/>
        </w:rPr>
        <w:t xml:space="preserve">organisme conventionné, </w:t>
      </w:r>
      <w:r w:rsidRPr="00AA4AC0">
        <w:rPr>
          <w:rFonts w:ascii="Cambria" w:hAnsi="Cambria"/>
          <w:color w:val="auto"/>
          <w:sz w:val="22"/>
          <w:lang w:val="fr-BE"/>
        </w:rPr>
        <w:t>réviseurs, notaires, prestataires informatiques, etc.).</w:t>
      </w:r>
    </w:p>
    <w:p w:rsidR="009C4FFA" w:rsidRDefault="009C4FFA" w:rsidP="009C4FFA">
      <w:pPr>
        <w:widowControl w:val="0"/>
        <w:tabs>
          <w:tab w:val="left" w:pos="1280"/>
        </w:tabs>
        <w:rPr>
          <w:rFonts w:ascii="Trebuchet MS" w:hAnsi="Trebuchet MS"/>
          <w:sz w:val="20"/>
          <w:szCs w:val="20"/>
        </w:rPr>
      </w:pPr>
    </w:p>
    <w:p w:rsidR="009C4FFA" w:rsidRDefault="009C4FFA" w:rsidP="009C4FFA">
      <w:r>
        <w:t>Nous ne transmettons pas toujours toutes les données citées précédemment mais uniquement celles dont l’organisme tiers a besoin selon l’objectif du traitement visé au point 4.</w:t>
      </w:r>
    </w:p>
    <w:p w:rsidR="009C4FFA" w:rsidRDefault="009C4FFA" w:rsidP="009C4FFA"/>
    <w:p w:rsidR="009C4FFA" w:rsidRDefault="009C4FFA" w:rsidP="009C4FFA">
      <w:r>
        <w:t>En aucun cas nous ne vendons ni ne louons des données personnelles collectées.</w:t>
      </w:r>
    </w:p>
    <w:p w:rsidR="009C4FFA" w:rsidRDefault="009C4FFA" w:rsidP="009C4FFA"/>
    <w:p w:rsidR="009C4FFA" w:rsidRDefault="009C4FFA" w:rsidP="009C4FFA">
      <w:r>
        <w:t>Nous pouvons transmettre les données personnelles à la demande de toute autorité légalement compétente ou de notre propre initiative si nous estimons de bonne foi que la transmission de ces informations est nécessaire afin de respecter les lois ou les règlementations ou afin de défendre et/ou de protéger les droits, les intérêts ou les biens de l’</w:t>
      </w:r>
      <w:r w:rsidR="00C840F0">
        <w:t>Organisme</w:t>
      </w:r>
      <w:r>
        <w:t xml:space="preserve"> et/ou les vôtres.</w:t>
      </w:r>
    </w:p>
    <w:p w:rsidR="009C4FFA" w:rsidRDefault="009C4FFA" w:rsidP="009C4FFA"/>
    <w:p w:rsidR="009C4FFA" w:rsidRDefault="009C4FFA" w:rsidP="009C4FFA">
      <w:r w:rsidRPr="006201DF">
        <w:t>Enfin, aucun traitement de données personnelles par</w:t>
      </w:r>
      <w:r>
        <w:t xml:space="preserve"> nous </w:t>
      </w:r>
      <w:r w:rsidRPr="006201DF">
        <w:t>n’implique un transfert de celles-ci vers un pays non membre de l’Espace Economique Européen.</w:t>
      </w:r>
    </w:p>
    <w:p w:rsidR="004476E1" w:rsidRDefault="004476E1" w:rsidP="009C4FFA"/>
    <w:p w:rsidR="004476E1" w:rsidRPr="00401522" w:rsidRDefault="004476E1" w:rsidP="009C4FFA"/>
    <w:p w:rsidR="009C4FFA" w:rsidRDefault="009C4FFA" w:rsidP="009C4FFA">
      <w:pPr>
        <w:pStyle w:val="Titre2"/>
      </w:pPr>
      <w:bookmarkStart w:id="11" w:name="_Toc34914141"/>
      <w:bookmarkStart w:id="12" w:name="_Toc518028890"/>
      <w:r>
        <w:lastRenderedPageBreak/>
        <w:t>Combien de temps conservons-nous vos données ?</w:t>
      </w:r>
      <w:bookmarkEnd w:id="11"/>
    </w:p>
    <w:p w:rsidR="009C4FFA" w:rsidRDefault="009C4FFA" w:rsidP="009C4FFA">
      <w:r>
        <w:t>Nous conservons les données à caractère personnel collectées le temps nécessaire à l’accomplissement des finalités décrites au point 4, et aussi longtemps que nécessaire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pour </w:t>
      </w:r>
      <w:r w:rsidRPr="008E2D94">
        <w:rPr>
          <w:rFonts w:ascii="Cambria" w:hAnsi="Cambria"/>
          <w:color w:val="auto"/>
          <w:sz w:val="22"/>
          <w:lang w:val="fr-BE"/>
        </w:rPr>
        <w:t>la bonne tenue de la réserve de recrutement constituée au sein de l’</w:t>
      </w:r>
      <w:r w:rsidR="00C840F0">
        <w:rPr>
          <w:rFonts w:ascii="Cambria" w:hAnsi="Cambria"/>
          <w:color w:val="auto"/>
          <w:sz w:val="22"/>
          <w:lang w:val="fr-BE"/>
        </w:rPr>
        <w:t>Organisme</w:t>
      </w:r>
      <w:r w:rsidRPr="008E2D94">
        <w:rPr>
          <w:rFonts w:ascii="Cambria" w:hAnsi="Cambria"/>
          <w:color w:val="auto"/>
          <w:sz w:val="22"/>
          <w:lang w:val="fr-BE"/>
        </w:rPr>
        <w:t>, soit</w:t>
      </w:r>
      <w:r>
        <w:rPr>
          <w:rFonts w:ascii="Cambria" w:hAnsi="Cambria"/>
          <w:color w:val="auto"/>
          <w:sz w:val="22"/>
          <w:lang w:val="fr-BE"/>
        </w:rPr>
        <w:t> :</w:t>
      </w:r>
    </w:p>
    <w:p w:rsidR="009C4FFA" w:rsidRDefault="009C4FFA" w:rsidP="009C4FFA">
      <w:pPr>
        <w:pStyle w:val="Paragraphedeliste"/>
        <w:numPr>
          <w:ilvl w:val="1"/>
          <w:numId w:val="2"/>
        </w:numPr>
        <w:rPr>
          <w:rFonts w:ascii="Cambria" w:hAnsi="Cambria"/>
          <w:color w:val="auto"/>
          <w:sz w:val="22"/>
          <w:lang w:val="fr-BE"/>
        </w:rPr>
      </w:pPr>
      <w:r w:rsidRPr="008E2D94">
        <w:rPr>
          <w:rFonts w:ascii="Cambria" w:hAnsi="Cambria"/>
          <w:color w:val="auto"/>
          <w:sz w:val="22"/>
          <w:lang w:val="fr-BE"/>
        </w:rPr>
        <w:t>cinq ans à dater de la fin de la procédure de sélection</w:t>
      </w:r>
      <w:r>
        <w:rPr>
          <w:rFonts w:ascii="Cambria" w:hAnsi="Cambria"/>
          <w:color w:val="auto"/>
          <w:sz w:val="22"/>
          <w:lang w:val="fr-BE"/>
        </w:rPr>
        <w:t xml:space="preserve"> en cas de candidature à une offre d’emploi,</w:t>
      </w:r>
    </w:p>
    <w:p w:rsidR="009C4FFA" w:rsidRDefault="009C4FFA" w:rsidP="009C4FFA">
      <w:pPr>
        <w:pStyle w:val="Paragraphedeliste"/>
        <w:numPr>
          <w:ilvl w:val="1"/>
          <w:numId w:val="2"/>
        </w:numPr>
        <w:rPr>
          <w:rFonts w:ascii="Cambria" w:hAnsi="Cambria"/>
          <w:color w:val="auto"/>
          <w:sz w:val="22"/>
          <w:lang w:val="fr-BE"/>
        </w:rPr>
      </w:pPr>
      <w:r>
        <w:rPr>
          <w:rFonts w:ascii="Cambria" w:hAnsi="Cambria"/>
          <w:color w:val="auto"/>
          <w:sz w:val="22"/>
          <w:lang w:val="fr-BE"/>
        </w:rPr>
        <w:t>cinq ans à dater de la réception en cas de candidature spontanée à un emploi au sein de l’</w:t>
      </w:r>
      <w:r w:rsidR="00C840F0">
        <w:rPr>
          <w:rFonts w:ascii="Cambria" w:hAnsi="Cambria"/>
          <w:color w:val="auto"/>
          <w:sz w:val="22"/>
          <w:lang w:val="fr-BE"/>
        </w:rPr>
        <w:t>Organisme</w:t>
      </w:r>
      <w:r w:rsidRPr="008E2D94">
        <w:rPr>
          <w:rFonts w:ascii="Cambria" w:hAnsi="Cambria"/>
          <w:color w:val="auto"/>
          <w:sz w:val="22"/>
          <w:lang w:val="fr-BE"/>
        </w:rPr>
        <w:t xml:space="preserve"> ;</w:t>
      </w:r>
    </w:p>
    <w:p w:rsidR="009C4FFA" w:rsidRPr="008E2D94"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pour la bonne tenue de la liste d’attente en vue de </w:t>
      </w:r>
      <w:r w:rsidRPr="00FE2726">
        <w:rPr>
          <w:rFonts w:ascii="Cambria" w:hAnsi="Cambria"/>
          <w:color w:val="auto"/>
          <w:sz w:val="22"/>
          <w:lang w:val="fr-BE"/>
        </w:rPr>
        <w:t xml:space="preserve">s’inscrire </w:t>
      </w:r>
      <w:r>
        <w:rPr>
          <w:rFonts w:ascii="Cambria" w:hAnsi="Cambria"/>
          <w:color w:val="auto"/>
          <w:sz w:val="22"/>
          <w:lang w:val="fr-BE"/>
        </w:rPr>
        <w:t xml:space="preserve">en tant que bénéficiaire </w:t>
      </w:r>
      <w:r w:rsidRPr="00FE2726">
        <w:rPr>
          <w:rFonts w:ascii="Cambria" w:hAnsi="Cambria"/>
          <w:color w:val="auto"/>
          <w:sz w:val="22"/>
          <w:lang w:val="fr-BE"/>
        </w:rPr>
        <w:t>à nos activités de formation et d’insertio</w:t>
      </w:r>
      <w:r>
        <w:rPr>
          <w:rFonts w:ascii="Cambria" w:hAnsi="Cambria"/>
          <w:color w:val="auto"/>
          <w:sz w:val="22"/>
          <w:lang w:val="fr-BE"/>
        </w:rPr>
        <w:t>n sociale et/ou professionnelle, soit un an à dater de la validation de la demande d’inscription ;</w:t>
      </w:r>
    </w:p>
    <w:p w:rsidR="009C4FFA" w:rsidRDefault="009C4FFA" w:rsidP="009C4FFA">
      <w:pPr>
        <w:pStyle w:val="Paragraphedeliste"/>
        <w:numPr>
          <w:ilvl w:val="0"/>
          <w:numId w:val="2"/>
        </w:numPr>
        <w:rPr>
          <w:rFonts w:ascii="Cambria" w:hAnsi="Cambria"/>
          <w:color w:val="auto"/>
          <w:sz w:val="22"/>
          <w:lang w:val="fr-BE"/>
        </w:rPr>
      </w:pPr>
      <w:r w:rsidRPr="00EC31E5">
        <w:rPr>
          <w:rFonts w:ascii="Cambria" w:hAnsi="Cambria"/>
          <w:color w:val="auto"/>
          <w:sz w:val="22"/>
          <w:lang w:val="fr-BE"/>
        </w:rPr>
        <w:t>pour supprimer les données après l’expiration des délais de conservation/prescription prévus par la loi ;</w:t>
      </w:r>
    </w:p>
    <w:p w:rsidR="009C4FFA" w:rsidRPr="00EC31E5" w:rsidRDefault="009C4FFA" w:rsidP="009C4FFA">
      <w:pPr>
        <w:pStyle w:val="Paragraphedeliste"/>
        <w:numPr>
          <w:ilvl w:val="0"/>
          <w:numId w:val="2"/>
        </w:numPr>
        <w:rPr>
          <w:rFonts w:ascii="Cambria" w:hAnsi="Cambria"/>
          <w:color w:val="auto"/>
          <w:sz w:val="22"/>
          <w:lang w:val="fr-BE"/>
        </w:rPr>
      </w:pPr>
      <w:r w:rsidRPr="00EC31E5">
        <w:rPr>
          <w:rFonts w:ascii="Cambria" w:hAnsi="Cambria"/>
          <w:color w:val="auto"/>
          <w:sz w:val="22"/>
          <w:lang w:val="fr-BE"/>
        </w:rPr>
        <w:t>pour remplir les obligations découlant d’un texte de loi, d’une autre réglementation ou d’une convention.</w:t>
      </w:r>
    </w:p>
    <w:p w:rsidR="009C4FFA" w:rsidRPr="0090208D" w:rsidRDefault="009C4FFA" w:rsidP="009C4FFA">
      <w:pPr>
        <w:pStyle w:val="Titre2"/>
      </w:pPr>
      <w:bookmarkStart w:id="13" w:name="_Toc34914142"/>
      <w:r>
        <w:t>Quels sont vos droits concernant vos données personnelles et comment pouvez-vous les exercer ?</w:t>
      </w:r>
      <w:bookmarkEnd w:id="12"/>
      <w:bookmarkEnd w:id="13"/>
    </w:p>
    <w:p w:rsidR="009C4FFA" w:rsidRPr="005642F2" w:rsidRDefault="009C4FFA" w:rsidP="009C4FFA">
      <w:bookmarkStart w:id="14" w:name="_Hlk517172136"/>
      <w:r w:rsidRPr="00784527">
        <w:t>Toute personne concernée par le traitement de certaines de ses données personnelles</w:t>
      </w:r>
      <w:r>
        <w:t xml:space="preserve"> par l’</w:t>
      </w:r>
      <w:r w:rsidR="00C840F0">
        <w:t>Organisme</w:t>
      </w:r>
      <w:r>
        <w:t>, dispose des droits suivant :</w:t>
      </w:r>
    </w:p>
    <w:p w:rsidR="009C4FFA" w:rsidRPr="005642F2" w:rsidRDefault="009C4FFA" w:rsidP="009C4FFA">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avez le droit de savoir à tout moment quelles sont celles de vos données personnelles que nous traitons et dans quelle mesure nous les utilisons ;</w:t>
      </w:r>
    </w:p>
    <w:p w:rsidR="009C4FFA" w:rsidRPr="005642F2" w:rsidRDefault="009C4FFA" w:rsidP="009C4FFA">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avez toujours le droit de faire rectifier vos données personnelles ;</w:t>
      </w:r>
    </w:p>
    <w:p w:rsidR="009C4FFA" w:rsidRPr="005642F2" w:rsidRDefault="009C4FFA" w:rsidP="009C4FFA">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disposez également d’un droit d'opposition, pour motifs graves et légitimes</w:t>
      </w:r>
      <w:r w:rsidR="004476E1">
        <w:rPr>
          <w:rFonts w:ascii="Cambria" w:hAnsi="Cambria"/>
          <w:color w:val="auto"/>
          <w:sz w:val="22"/>
          <w:lang w:val="fr-BE"/>
        </w:rPr>
        <w:t xml:space="preserve"> </w:t>
      </w:r>
      <w:r w:rsidRPr="000D4989">
        <w:rPr>
          <w:rFonts w:ascii="Cambria" w:hAnsi="Cambria"/>
          <w:color w:val="auto"/>
          <w:sz w:val="22"/>
          <w:lang w:val="fr-BE"/>
        </w:rPr>
        <w:t xml:space="preserve">tenant à </w:t>
      </w:r>
      <w:r>
        <w:rPr>
          <w:rFonts w:ascii="Cambria" w:hAnsi="Cambria"/>
          <w:color w:val="auto"/>
          <w:sz w:val="22"/>
          <w:lang w:val="fr-BE"/>
        </w:rPr>
        <w:t>votre situation particulière</w:t>
      </w:r>
      <w:r w:rsidRPr="005642F2">
        <w:rPr>
          <w:rFonts w:ascii="Cambria" w:hAnsi="Cambria"/>
          <w:color w:val="auto"/>
          <w:sz w:val="22"/>
          <w:lang w:val="fr-BE"/>
        </w:rPr>
        <w:t>, au traitement de vos données personnelles ;</w:t>
      </w:r>
    </w:p>
    <w:p w:rsidR="009C4FFA" w:rsidRPr="005642F2" w:rsidRDefault="009C4FFA" w:rsidP="009C4FFA">
      <w:pPr>
        <w:pStyle w:val="Paragraphedeliste"/>
        <w:numPr>
          <w:ilvl w:val="0"/>
          <w:numId w:val="2"/>
        </w:numPr>
        <w:rPr>
          <w:rFonts w:ascii="Cambria" w:hAnsi="Cambria"/>
          <w:color w:val="auto"/>
          <w:sz w:val="22"/>
          <w:lang w:val="fr-BE"/>
        </w:rPr>
      </w:pPr>
      <w:r w:rsidRPr="005642F2">
        <w:rPr>
          <w:rFonts w:ascii="Cambria" w:hAnsi="Cambria"/>
          <w:color w:val="auto"/>
          <w:sz w:val="22"/>
          <w:lang w:val="fr-BE"/>
        </w:rPr>
        <w:t xml:space="preserve">Vous avez le droit de </w:t>
      </w:r>
      <w:r>
        <w:rPr>
          <w:rFonts w:ascii="Cambria" w:hAnsi="Cambria"/>
          <w:color w:val="auto"/>
          <w:sz w:val="22"/>
          <w:lang w:val="fr-BE"/>
        </w:rPr>
        <w:t xml:space="preserve">nous </w:t>
      </w:r>
      <w:r w:rsidRPr="005642F2">
        <w:rPr>
          <w:rFonts w:ascii="Cambria" w:hAnsi="Cambria"/>
          <w:color w:val="auto"/>
          <w:sz w:val="22"/>
          <w:lang w:val="fr-BE"/>
        </w:rPr>
        <w:t xml:space="preserve">demander la suppression de vos données personnelles ou la limitation de leur traitement. Ces droits ne sont toutefois pas absolus. Toute demande sera donc examinée au cas par cas. Une suppression de vos données personnelles peut avoir pour effet que </w:t>
      </w:r>
      <w:r>
        <w:rPr>
          <w:rFonts w:ascii="Cambria" w:hAnsi="Cambria"/>
          <w:color w:val="auto"/>
          <w:sz w:val="22"/>
          <w:lang w:val="fr-BE"/>
        </w:rPr>
        <w:t>nous ne pourrons</w:t>
      </w:r>
      <w:r w:rsidRPr="005642F2">
        <w:rPr>
          <w:rFonts w:ascii="Cambria" w:hAnsi="Cambria"/>
          <w:color w:val="auto"/>
          <w:sz w:val="22"/>
          <w:lang w:val="fr-BE"/>
        </w:rPr>
        <w:t xml:space="preserve"> plus vous fournir certains produits et services ;</w:t>
      </w:r>
    </w:p>
    <w:p w:rsidR="009C4FFA" w:rsidRDefault="009C4FFA" w:rsidP="009C4FFA">
      <w:pPr>
        <w:pStyle w:val="Paragraphedeliste"/>
        <w:numPr>
          <w:ilvl w:val="0"/>
          <w:numId w:val="2"/>
        </w:numPr>
        <w:rPr>
          <w:rFonts w:ascii="Cambria" w:hAnsi="Cambria"/>
          <w:color w:val="auto"/>
          <w:sz w:val="22"/>
          <w:lang w:val="fr-BE"/>
        </w:rPr>
      </w:pPr>
      <w:r w:rsidRPr="005642F2">
        <w:rPr>
          <w:rFonts w:ascii="Cambria" w:hAnsi="Cambria"/>
          <w:color w:val="auto"/>
          <w:sz w:val="22"/>
          <w:lang w:val="fr-BE"/>
        </w:rPr>
        <w:t xml:space="preserve">Vous avez le droit de nous demander de transférer vos données personnelles à vous ou directement à un </w:t>
      </w:r>
      <w:r>
        <w:rPr>
          <w:rFonts w:ascii="Cambria" w:hAnsi="Cambria"/>
          <w:color w:val="auto"/>
          <w:sz w:val="22"/>
          <w:lang w:val="fr-BE"/>
        </w:rPr>
        <w:t>autre responsable du traitement ;</w:t>
      </w:r>
    </w:p>
    <w:p w:rsidR="009C4FFA" w:rsidRDefault="009C4FFA" w:rsidP="009C4FFA">
      <w:pPr>
        <w:pStyle w:val="Paragraphedeliste"/>
        <w:numPr>
          <w:ilvl w:val="0"/>
          <w:numId w:val="2"/>
        </w:numPr>
        <w:rPr>
          <w:rFonts w:ascii="Cambria" w:hAnsi="Cambria"/>
          <w:color w:val="auto"/>
          <w:sz w:val="22"/>
          <w:lang w:val="fr-BE"/>
        </w:rPr>
      </w:pPr>
      <w:r>
        <w:rPr>
          <w:rFonts w:ascii="Cambria" w:hAnsi="Cambria"/>
          <w:color w:val="auto"/>
          <w:sz w:val="22"/>
          <w:lang w:val="fr-BE"/>
        </w:rPr>
        <w:t xml:space="preserve">Vous avez le droit </w:t>
      </w:r>
      <w:r w:rsidRPr="000D4989">
        <w:rPr>
          <w:rFonts w:ascii="Cambria" w:hAnsi="Cambria"/>
          <w:color w:val="auto"/>
          <w:sz w:val="22"/>
          <w:lang w:val="fr-BE"/>
        </w:rPr>
        <w:t xml:space="preserve">de retirer </w:t>
      </w:r>
      <w:r>
        <w:rPr>
          <w:rFonts w:ascii="Cambria" w:hAnsi="Cambria"/>
          <w:color w:val="auto"/>
          <w:sz w:val="22"/>
          <w:lang w:val="fr-BE"/>
        </w:rPr>
        <w:t>votre</w:t>
      </w:r>
      <w:r w:rsidRPr="000D4989">
        <w:rPr>
          <w:rFonts w:ascii="Cambria" w:hAnsi="Cambria"/>
          <w:color w:val="auto"/>
          <w:sz w:val="22"/>
          <w:lang w:val="fr-BE"/>
        </w:rPr>
        <w:t xml:space="preserve"> consentement à tout moment. Le traitement de </w:t>
      </w:r>
      <w:r>
        <w:rPr>
          <w:rFonts w:ascii="Cambria" w:hAnsi="Cambria"/>
          <w:color w:val="auto"/>
          <w:sz w:val="22"/>
          <w:lang w:val="fr-BE"/>
        </w:rPr>
        <w:t>vos</w:t>
      </w:r>
      <w:r w:rsidRPr="000D4989">
        <w:rPr>
          <w:rFonts w:ascii="Cambria" w:hAnsi="Cambria"/>
          <w:color w:val="auto"/>
          <w:sz w:val="22"/>
          <w:lang w:val="fr-BE"/>
        </w:rPr>
        <w:t xml:space="preserve"> données avant le retrait du consentement reste </w:t>
      </w:r>
      <w:r>
        <w:rPr>
          <w:rFonts w:ascii="Cambria" w:hAnsi="Cambria"/>
          <w:color w:val="auto"/>
          <w:sz w:val="22"/>
          <w:lang w:val="fr-BE"/>
        </w:rPr>
        <w:t xml:space="preserve">toutefois </w:t>
      </w:r>
      <w:r w:rsidRPr="000D4989">
        <w:rPr>
          <w:rFonts w:ascii="Cambria" w:hAnsi="Cambria"/>
          <w:color w:val="auto"/>
          <w:sz w:val="22"/>
          <w:lang w:val="fr-BE"/>
        </w:rPr>
        <w:t>valable.</w:t>
      </w:r>
    </w:p>
    <w:p w:rsidR="009C4FFA" w:rsidRDefault="009C4FFA" w:rsidP="009C4FFA">
      <w:pPr>
        <w:widowControl w:val="0"/>
        <w:tabs>
          <w:tab w:val="left" w:pos="1280"/>
        </w:tabs>
        <w:rPr>
          <w:rFonts w:ascii="Trebuchet MS" w:hAnsi="Trebuchet MS"/>
          <w:sz w:val="20"/>
          <w:szCs w:val="20"/>
        </w:rPr>
      </w:pPr>
    </w:p>
    <w:p w:rsidR="009C4FFA" w:rsidRPr="002A5E5A" w:rsidRDefault="009C4FFA" w:rsidP="009C4FFA">
      <w:r>
        <w:t>Vous pouvez</w:t>
      </w:r>
      <w:r w:rsidR="004476E1">
        <w:t xml:space="preserve"> </w:t>
      </w:r>
      <w:r>
        <w:t xml:space="preserve">exercer </w:t>
      </w:r>
      <w:r w:rsidRPr="002A5E5A">
        <w:t>ces droits en introduisant une demande</w:t>
      </w:r>
      <w:r>
        <w:t xml:space="preserve"> écrite</w:t>
      </w:r>
      <w:r w:rsidR="004476E1">
        <w:t xml:space="preserve"> </w:t>
      </w:r>
      <w:r>
        <w:t xml:space="preserve">auprès de notre </w:t>
      </w:r>
      <w:r w:rsidR="00C840F0">
        <w:t>Organisme</w:t>
      </w:r>
      <w:r>
        <w:t xml:space="preserve"> aux coordonnées de contact reprises ci-dessous en joignant une copie de votre carte d’identité.</w:t>
      </w:r>
    </w:p>
    <w:p w:rsidR="009C4FFA" w:rsidRDefault="009C4FFA" w:rsidP="009C4FFA">
      <w:pPr>
        <w:rPr>
          <w:rFonts w:cs="Calibri"/>
        </w:rPr>
      </w:pPr>
    </w:p>
    <w:p w:rsidR="009C4FFA" w:rsidRDefault="009C4FFA" w:rsidP="009C4FFA">
      <w:pPr>
        <w:rPr>
          <w:rFonts w:cs="Calibri"/>
        </w:rPr>
      </w:pPr>
      <w:r>
        <w:rPr>
          <w:rFonts w:cs="Calibri"/>
        </w:rPr>
        <w:t>Nous vous répondrons dans les meilleurs délais et au plus tard, dans le mois suivant la réception de votre requête.</w:t>
      </w:r>
    </w:p>
    <w:p w:rsidR="009C4FFA" w:rsidRDefault="009C4FFA" w:rsidP="009C4FFA">
      <w:pPr>
        <w:rPr>
          <w:rFonts w:cs="Calibri"/>
        </w:rPr>
      </w:pPr>
    </w:p>
    <w:p w:rsidR="009C4FFA" w:rsidRDefault="009C4FFA" w:rsidP="009C4FFA">
      <w:pPr>
        <w:rPr>
          <w:rFonts w:cs="Calibri"/>
        </w:rPr>
      </w:pPr>
      <w:r w:rsidRPr="00A410EC">
        <w:rPr>
          <w:rFonts w:cs="Calibri"/>
        </w:rPr>
        <w:t xml:space="preserve">Si vous estimez, à un moment donné, que </w:t>
      </w:r>
      <w:r>
        <w:rPr>
          <w:rFonts w:cs="Calibri"/>
        </w:rPr>
        <w:t>nous portons</w:t>
      </w:r>
      <w:r w:rsidRPr="00A410EC">
        <w:rPr>
          <w:rFonts w:cs="Calibri"/>
        </w:rPr>
        <w:t xml:space="preserve"> atteinte à votre vie privée, vous pouvez également introduire une réclamation auprès de l’autorité de contrôle. En Belgique, il s’agit de l’Autorité de Protection des Données, sise Rue de la Presse 35 à 1000 Bruxelles (</w:t>
      </w:r>
      <w:hyperlink r:id="rId11" w:history="1">
        <w:r w:rsidRPr="004135EF">
          <w:rPr>
            <w:rStyle w:val="Lienhypertexte"/>
            <w:rFonts w:cs="Calibri"/>
          </w:rPr>
          <w:t>https://www.autoriteprotectiondonnees.be/contact</w:t>
        </w:r>
      </w:hyperlink>
      <w:r w:rsidRPr="00A410EC">
        <w:rPr>
          <w:rFonts w:cs="Calibri"/>
        </w:rPr>
        <w:t>).</w:t>
      </w:r>
    </w:p>
    <w:p w:rsidR="004476E1" w:rsidRDefault="004476E1" w:rsidP="009C4FFA">
      <w:pPr>
        <w:rPr>
          <w:rFonts w:cs="Calibri"/>
        </w:rPr>
      </w:pPr>
    </w:p>
    <w:p w:rsidR="004476E1" w:rsidRDefault="004476E1" w:rsidP="009C4FFA">
      <w:pPr>
        <w:rPr>
          <w:rFonts w:cs="Calibri"/>
        </w:rPr>
      </w:pPr>
    </w:p>
    <w:p w:rsidR="009C4FFA" w:rsidRDefault="009C4FFA" w:rsidP="009C4FFA">
      <w:pPr>
        <w:pStyle w:val="Titre2"/>
      </w:pPr>
      <w:bookmarkStart w:id="15" w:name="_Toc34914143"/>
      <w:bookmarkEnd w:id="14"/>
      <w:r>
        <w:lastRenderedPageBreak/>
        <w:t>Nos coordonnées de contact</w:t>
      </w:r>
      <w:bookmarkEnd w:id="15"/>
    </w:p>
    <w:p w:rsidR="009C4FFA" w:rsidRDefault="009C4FFA" w:rsidP="009C4FFA">
      <w:pPr>
        <w:tabs>
          <w:tab w:val="right" w:leader="dot" w:pos="6096"/>
        </w:tabs>
      </w:pPr>
      <w:r>
        <w:t>P</w:t>
      </w:r>
      <w:r w:rsidRPr="00A5079D">
        <w:t xml:space="preserve">our toute question </w:t>
      </w:r>
      <w:r>
        <w:t xml:space="preserve">ou information complémentaire </w:t>
      </w:r>
      <w:r w:rsidRPr="00A5079D">
        <w:t xml:space="preserve">relative au traitement de </w:t>
      </w:r>
      <w:r>
        <w:t>vos</w:t>
      </w:r>
      <w:r w:rsidRPr="00A5079D">
        <w:t xml:space="preserve"> données à caractère personnel ou à l’exercice de </w:t>
      </w:r>
      <w:r>
        <w:t>vos</w:t>
      </w:r>
      <w:r w:rsidRPr="00A5079D">
        <w:t xml:space="preserve"> droits</w:t>
      </w:r>
      <w:r>
        <w:t>, veuillez contacter :</w:t>
      </w:r>
    </w:p>
    <w:p w:rsidR="009C4FFA" w:rsidRDefault="009C4FFA" w:rsidP="009C4FFA">
      <w:pPr>
        <w:tabs>
          <w:tab w:val="right" w:leader="dot" w:pos="6096"/>
        </w:tabs>
      </w:pPr>
    </w:p>
    <w:p w:rsidR="009C4FFA" w:rsidRDefault="009C4FFA" w:rsidP="009C4FFA">
      <w:pPr>
        <w:tabs>
          <w:tab w:val="left" w:pos="3544"/>
          <w:tab w:val="right" w:leader="underscore" w:pos="9072"/>
        </w:tabs>
        <w:ind w:left="3544" w:hanging="2268"/>
        <w:rPr>
          <w:rFonts w:cstheme="minorHAnsi"/>
        </w:rPr>
      </w:pPr>
      <w:r>
        <w:rPr>
          <w:rFonts w:cstheme="minorHAnsi"/>
        </w:rPr>
        <w:t xml:space="preserve">Madame/Monsieur : </w:t>
      </w:r>
      <w:r>
        <w:rPr>
          <w:rFonts w:cstheme="minorHAnsi"/>
        </w:rPr>
        <w:tab/>
      </w:r>
      <w:r>
        <w:rPr>
          <w:rFonts w:cstheme="minorHAnsi"/>
          <w:highlight w:val="yellow"/>
        </w:rPr>
        <w:tab/>
      </w:r>
    </w:p>
    <w:p w:rsidR="009C4FFA" w:rsidRDefault="009C4FFA" w:rsidP="009C4FFA">
      <w:pPr>
        <w:tabs>
          <w:tab w:val="left" w:pos="3544"/>
          <w:tab w:val="right" w:leader="underscore" w:pos="9072"/>
        </w:tabs>
        <w:ind w:left="3544" w:hanging="2268"/>
        <w:rPr>
          <w:rFonts w:cstheme="minorHAnsi"/>
        </w:rPr>
      </w:pPr>
      <w:r>
        <w:rPr>
          <w:rFonts w:cstheme="minorHAnsi"/>
        </w:rPr>
        <w:t xml:space="preserve">Fonction : </w:t>
      </w:r>
      <w:r>
        <w:rPr>
          <w:rFonts w:cstheme="minorHAnsi"/>
        </w:rPr>
        <w:tab/>
      </w:r>
      <w:r>
        <w:rPr>
          <w:rFonts w:cstheme="minorHAnsi"/>
          <w:highlight w:val="yellow"/>
        </w:rPr>
        <w:tab/>
      </w:r>
    </w:p>
    <w:p w:rsidR="009C4FFA" w:rsidRDefault="009C4FFA" w:rsidP="009C4FFA">
      <w:pPr>
        <w:tabs>
          <w:tab w:val="left" w:pos="3544"/>
          <w:tab w:val="right" w:leader="underscore" w:pos="9072"/>
        </w:tabs>
        <w:ind w:left="3544" w:hanging="2268"/>
        <w:rPr>
          <w:rFonts w:cstheme="minorHAnsi"/>
          <w:highlight w:val="yellow"/>
        </w:rPr>
      </w:pPr>
      <w:r w:rsidRPr="00C76EA2">
        <w:rPr>
          <w:rFonts w:cstheme="minorHAnsi"/>
        </w:rPr>
        <w:t xml:space="preserve">Adresse </w:t>
      </w:r>
      <w:r>
        <w:rPr>
          <w:rFonts w:cstheme="minorHAnsi"/>
        </w:rPr>
        <w:t>postale</w:t>
      </w:r>
      <w:r w:rsidRPr="00C76EA2">
        <w:rPr>
          <w:rFonts w:cstheme="minorHAnsi"/>
        </w:rPr>
        <w:t> :</w:t>
      </w:r>
      <w:r w:rsidRPr="00C76EA2">
        <w:rPr>
          <w:rFonts w:cstheme="minorHAnsi"/>
        </w:rPr>
        <w:tab/>
      </w:r>
      <w:r>
        <w:rPr>
          <w:rFonts w:cstheme="minorHAnsi"/>
          <w:highlight w:val="yellow"/>
        </w:rPr>
        <w:tab/>
      </w:r>
    </w:p>
    <w:p w:rsidR="009C4FFA" w:rsidRDefault="009C4FFA" w:rsidP="009C4FFA">
      <w:pPr>
        <w:tabs>
          <w:tab w:val="left" w:pos="3544"/>
          <w:tab w:val="right" w:leader="underscore" w:pos="9072"/>
        </w:tabs>
        <w:ind w:left="3544" w:hanging="2268"/>
        <w:rPr>
          <w:rFonts w:cstheme="minorHAnsi"/>
          <w:highlight w:val="yellow"/>
        </w:rPr>
      </w:pPr>
      <w:r>
        <w:rPr>
          <w:rFonts w:cstheme="minorHAnsi"/>
        </w:rPr>
        <w:t>Tél.</w:t>
      </w:r>
      <w:r w:rsidRPr="00C76EA2">
        <w:rPr>
          <w:rFonts w:cstheme="minorHAnsi"/>
        </w:rPr>
        <w:t xml:space="preserve"> de contact :</w:t>
      </w:r>
      <w:r w:rsidRPr="00C76EA2">
        <w:rPr>
          <w:rFonts w:cstheme="minorHAnsi"/>
        </w:rPr>
        <w:tab/>
      </w:r>
      <w:r>
        <w:rPr>
          <w:rFonts w:cstheme="minorHAnsi"/>
          <w:highlight w:val="yellow"/>
        </w:rPr>
        <w:tab/>
      </w:r>
    </w:p>
    <w:p w:rsidR="009C4FFA" w:rsidRDefault="009C4FFA" w:rsidP="009C4FFA">
      <w:pPr>
        <w:tabs>
          <w:tab w:val="left" w:pos="3544"/>
          <w:tab w:val="right" w:leader="underscore" w:pos="9072"/>
        </w:tabs>
        <w:ind w:left="3544" w:hanging="2268"/>
        <w:rPr>
          <w:rFonts w:cstheme="minorHAnsi"/>
          <w:highlight w:val="yellow"/>
        </w:rPr>
      </w:pPr>
      <w:r>
        <w:rPr>
          <w:rFonts w:cstheme="minorHAnsi"/>
        </w:rPr>
        <w:t>Mail</w:t>
      </w:r>
      <w:r w:rsidRPr="00C76EA2">
        <w:rPr>
          <w:rFonts w:cstheme="minorHAnsi"/>
        </w:rPr>
        <w:t xml:space="preserve"> de contact :</w:t>
      </w:r>
      <w:r w:rsidRPr="00C76EA2">
        <w:rPr>
          <w:rFonts w:cstheme="minorHAnsi"/>
        </w:rPr>
        <w:tab/>
      </w:r>
      <w:r>
        <w:rPr>
          <w:rFonts w:cstheme="minorHAnsi"/>
          <w:highlight w:val="yellow"/>
        </w:rPr>
        <w:tab/>
      </w:r>
    </w:p>
    <w:p w:rsidR="009C4FFA" w:rsidRPr="006B4B38" w:rsidRDefault="009C4FFA" w:rsidP="009C4FFA">
      <w:pPr>
        <w:pStyle w:val="Titre2"/>
        <w:ind w:left="357" w:hanging="357"/>
      </w:pPr>
      <w:bookmarkStart w:id="16" w:name="_Toc34914144"/>
      <w:bookmarkEnd w:id="6"/>
      <w:r w:rsidRPr="006B4B38">
        <w:t>Droit applicable et tribunal compétent</w:t>
      </w:r>
      <w:bookmarkEnd w:id="16"/>
    </w:p>
    <w:p w:rsidR="009C4FFA" w:rsidRDefault="009C4FFA" w:rsidP="009C4FFA">
      <w:r>
        <w:t>La présente déclaration de confidentialité est régie, expliquée et exécutée conformément au droit belge, qui est exclusivement d’application.</w:t>
      </w:r>
    </w:p>
    <w:p w:rsidR="009C4FFA" w:rsidRDefault="009C4FFA" w:rsidP="009C4FFA"/>
    <w:p w:rsidR="009C4FFA" w:rsidRPr="007734F9" w:rsidRDefault="009C4FFA" w:rsidP="009C4FFA">
      <w:r>
        <w:t xml:space="preserve">Les cours et tribunaux de l’arrondissement de </w:t>
      </w:r>
      <w:r w:rsidRPr="006B4B38">
        <w:rPr>
          <w:highlight w:val="yellow"/>
        </w:rPr>
        <w:t>__________________</w:t>
      </w:r>
      <w:r>
        <w:t xml:space="preserve"> sont seuls compétents pour connaître de tout litige qui découlerait de l’interprétation ou de l’exécution de la présente déclaration de confidentialité.</w:t>
      </w:r>
    </w:p>
    <w:p w:rsidR="00E57D15" w:rsidRDefault="00E57D15"/>
    <w:sectPr w:rsidR="00E57D15" w:rsidSect="002D1E67">
      <w:headerReference w:type="default" r:id="rId12"/>
      <w:headerReference w:type="first" r:id="rId13"/>
      <w:footerReference w:type="first" r:id="rId14"/>
      <w:pgSz w:w="11906" w:h="16838"/>
      <w:pgMar w:top="547" w:right="1417" w:bottom="1417" w:left="1417" w:header="426" w:footer="5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17" w:rsidRDefault="004B2E17" w:rsidP="009C4FFA">
      <w:r>
        <w:separator/>
      </w:r>
    </w:p>
  </w:endnote>
  <w:endnote w:type="continuationSeparator" w:id="0">
    <w:p w:rsidR="004B2E17" w:rsidRDefault="004B2E17" w:rsidP="009C4F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sap">
    <w:altName w:val="Calibri"/>
    <w:panose1 w:val="00000000000000000000"/>
    <w:charset w:val="00"/>
    <w:family w:val="swiss"/>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5 Pitch">
    <w:panose1 w:val="00000000000000000000"/>
    <w:charset w:val="80"/>
    <w:family w:val="auto"/>
    <w:notTrueType/>
    <w:pitch w:val="default"/>
    <w:sig w:usb0="00000001" w:usb1="08070000" w:usb2="00000010" w:usb3="00000000" w:csb0="00020000" w:csb1="00000000"/>
  </w:font>
  <w:font w:name="VAG Rounded Th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FA" w:rsidRPr="00B42367" w:rsidRDefault="009C4FFA" w:rsidP="009C4FFA">
    <w:pPr>
      <w:tabs>
        <w:tab w:val="right" w:pos="15735"/>
      </w:tabs>
      <w:ind w:left="1276" w:right="-719"/>
      <w:rPr>
        <w:rFonts w:ascii="Gill Sans MT" w:hAnsi="Gill Sans MT"/>
        <w:b/>
        <w:bCs/>
        <w:color w:val="FF0000"/>
        <w:sz w:val="14"/>
        <w:szCs w:val="14"/>
      </w:rPr>
    </w:pPr>
    <w:r>
      <w:rPr>
        <w:noProof/>
        <w:lang w:eastAsia="fr-BE"/>
      </w:rPr>
      <w:drawing>
        <wp:anchor distT="0" distB="0" distL="114300" distR="114300" simplePos="0" relativeHeight="251660288" behindDoc="0" locked="0" layoutInCell="1" allowOverlap="1">
          <wp:simplePos x="0" y="0"/>
          <wp:positionH relativeFrom="leftMargin">
            <wp:posOffset>366395</wp:posOffset>
          </wp:positionH>
          <wp:positionV relativeFrom="paragraph">
            <wp:posOffset>-117280</wp:posOffset>
          </wp:positionV>
          <wp:extent cx="526415" cy="753745"/>
          <wp:effectExtent l="0" t="0" r="6985" b="8255"/>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415" cy="753745"/>
                  </a:xfrm>
                  <a:prstGeom prst="rect">
                    <a:avLst/>
                  </a:prstGeom>
                  <a:noFill/>
                  <a:ln>
                    <a:noFill/>
                  </a:ln>
                </pic:spPr>
              </pic:pic>
            </a:graphicData>
          </a:graphic>
        </wp:anchor>
      </w:drawing>
    </w:r>
    <w:r w:rsidRPr="003C1123">
      <w:rPr>
        <w:rFonts w:ascii="Gill Sans MT" w:hAnsi="Gill Sans MT"/>
        <w:b/>
        <w:bCs/>
        <w:color w:val="FF0000"/>
        <w:sz w:val="14"/>
        <w:szCs w:val="14"/>
        <w:lang w:val="fr-FR"/>
      </w:rPr>
      <w:t xml:space="preserve">CAIPS </w:t>
    </w:r>
    <w:r w:rsidRPr="003C1123">
      <w:rPr>
        <w:rFonts w:ascii="Gill Sans MT" w:eastAsia="Courier 5 Pitch" w:hAnsi="Gill Sans MT"/>
        <w:b/>
        <w:bCs/>
        <w:color w:val="FF0000"/>
        <w:sz w:val="14"/>
        <w:szCs w:val="14"/>
        <w:lang w:val="fr-FR"/>
      </w:rPr>
      <w:t xml:space="preserve">a.s.b.l.  </w:t>
    </w:r>
    <w:r w:rsidRPr="00B42367">
      <w:rPr>
        <w:rFonts w:ascii="Gill Sans MT" w:hAnsi="Gill Sans MT"/>
        <w:b/>
        <w:bCs/>
        <w:color w:val="FF0000"/>
        <w:sz w:val="14"/>
        <w:szCs w:val="14"/>
      </w:rPr>
      <w:t>Concertation des Ateliers d’Inse</w:t>
    </w:r>
    <w:r>
      <w:rPr>
        <w:rFonts w:ascii="Gill Sans MT" w:hAnsi="Gill Sans MT"/>
        <w:b/>
        <w:bCs/>
        <w:color w:val="FF0000"/>
        <w:sz w:val="14"/>
        <w:szCs w:val="14"/>
      </w:rPr>
      <w:t>rtion Professionnelle et Sociale</w:t>
    </w:r>
    <w:r>
      <w:rPr>
        <w:rFonts w:ascii="Gill Sans MT" w:hAnsi="Gill Sans MT"/>
        <w:b/>
        <w:bCs/>
        <w:color w:val="FF0000"/>
        <w:sz w:val="14"/>
        <w:szCs w:val="14"/>
      </w:rPr>
      <w:tab/>
    </w:r>
    <w:r w:rsidRPr="00B42367">
      <w:rPr>
        <w:rFonts w:ascii="Gill Sans MT" w:hAnsi="Gill Sans MT"/>
        <w:b/>
        <w:bCs/>
        <w:color w:val="FF0000"/>
        <w:sz w:val="14"/>
        <w:szCs w:val="14"/>
      </w:rPr>
      <w:t xml:space="preserve">Rue </w:t>
    </w:r>
    <w:r>
      <w:rPr>
        <w:rFonts w:ascii="Gill Sans MT" w:hAnsi="Gill Sans MT"/>
        <w:b/>
        <w:bCs/>
        <w:color w:val="FF0000"/>
        <w:sz w:val="14"/>
        <w:szCs w:val="14"/>
      </w:rPr>
      <w:t>du Pont 24</w:t>
    </w:r>
    <w:r w:rsidRPr="00B42367">
      <w:rPr>
        <w:rFonts w:ascii="VAG Rounded Thin" w:hAnsi="VAG Rounded Thin"/>
        <w:b/>
        <w:bCs/>
        <w:noProof/>
        <w:color w:val="FF0000"/>
        <w:sz w:val="14"/>
        <w:szCs w:val="14"/>
      </w:rPr>
      <w:t xml:space="preserve"> – </w:t>
    </w:r>
    <w:r>
      <w:rPr>
        <w:rFonts w:ascii="Gill Sans MT" w:hAnsi="Gill Sans MT"/>
        <w:b/>
        <w:bCs/>
        <w:color w:val="FF0000"/>
        <w:sz w:val="14"/>
        <w:szCs w:val="14"/>
      </w:rPr>
      <w:t>4540AMAY</w:t>
    </w:r>
  </w:p>
  <w:p w:rsidR="009C4FFA" w:rsidRPr="00B42367" w:rsidRDefault="009C4FFA" w:rsidP="009C4FFA">
    <w:pPr>
      <w:ind w:right="-719" w:firstLine="180"/>
      <w:rPr>
        <w:sz w:val="14"/>
        <w:szCs w:val="14"/>
      </w:rPr>
    </w:pPr>
    <w:r w:rsidRPr="00B42367">
      <w:rPr>
        <w:rFonts w:ascii="Calibri" w:hAnsi="Calibri"/>
        <w:noProof/>
        <w:sz w:val="22"/>
        <w:lang w:eastAsia="fr-BE"/>
      </w:rPr>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20116800" cy="40703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0" cy="407035"/>
                  </a:xfrm>
                  <a:prstGeom prst="rect">
                    <a:avLst/>
                  </a:prstGeom>
                  <a:noFill/>
                  <a:ln>
                    <a:noFill/>
                  </a:ln>
                </pic:spPr>
              </pic:pic>
            </a:graphicData>
          </a:graphic>
        </wp:anchor>
      </w:drawing>
    </w:r>
  </w:p>
  <w:p w:rsidR="009C4FFA" w:rsidRPr="00B42367" w:rsidRDefault="009C4FFA" w:rsidP="009C4FFA">
    <w:pPr>
      <w:jc w:val="center"/>
      <w:rPr>
        <w:rFonts w:ascii="Gill Sans MT" w:hAnsi="Gill Sans MT"/>
        <w:color w:val="FFFFFF"/>
        <w:sz w:val="16"/>
        <w:szCs w:val="16"/>
      </w:rPr>
    </w:pPr>
    <w:r w:rsidRPr="00B42367">
      <w:rPr>
        <w:rFonts w:ascii="Gill Sans MT" w:hAnsi="Gill Sans MT"/>
        <w:color w:val="FFFFFF"/>
        <w:sz w:val="16"/>
        <w:szCs w:val="16"/>
      </w:rPr>
      <w:t xml:space="preserve">Tél 04 337 89 64                             </w:t>
    </w:r>
    <w:r>
      <w:rPr>
        <w:rFonts w:ascii="Gill Sans MT" w:hAnsi="Gill Sans MT"/>
        <w:color w:val="FFFFFF"/>
        <w:sz w:val="16"/>
        <w:szCs w:val="16"/>
      </w:rPr>
      <w:t>Fax : 04/330 18 80</w:t>
    </w:r>
    <w:r w:rsidRPr="00B42367">
      <w:rPr>
        <w:rFonts w:ascii="Gill Sans MT" w:hAnsi="Gill Sans MT"/>
        <w:color w:val="FFFFFF"/>
        <w:sz w:val="16"/>
        <w:szCs w:val="16"/>
      </w:rPr>
      <w:t xml:space="preserve">                             </w:t>
    </w:r>
    <w:proofErr w:type="spellStart"/>
    <w:r w:rsidRPr="00B42367">
      <w:rPr>
        <w:rFonts w:ascii="Gill Sans MT" w:hAnsi="Gill Sans MT"/>
        <w:color w:val="FFFFFF"/>
        <w:sz w:val="16"/>
        <w:szCs w:val="16"/>
      </w:rPr>
      <w:t>E-Mail</w:t>
    </w:r>
    <w:proofErr w:type="spellEnd"/>
    <w:r w:rsidRPr="00B42367">
      <w:rPr>
        <w:rFonts w:ascii="Gill Sans MT" w:hAnsi="Gill Sans MT"/>
        <w:color w:val="FFFFFF"/>
        <w:sz w:val="16"/>
        <w:szCs w:val="16"/>
      </w:rPr>
      <w:t xml:space="preserve"> : </w:t>
    </w:r>
    <w:hyperlink r:id="rId3" w:history="1">
      <w:r w:rsidRPr="00B42367">
        <w:rPr>
          <w:rFonts w:ascii="Gill Sans MT" w:hAnsi="Gill Sans MT"/>
          <w:color w:val="FFFFFF"/>
          <w:sz w:val="16"/>
          <w:szCs w:val="16"/>
        </w:rPr>
        <w:t>info@caips.be</w:t>
      </w:r>
    </w:hyperlink>
  </w:p>
  <w:p w:rsidR="009C4FFA" w:rsidRPr="003C1123" w:rsidRDefault="009C4FFA" w:rsidP="009C4FFA">
    <w:pPr>
      <w:jc w:val="center"/>
      <w:rPr>
        <w:rFonts w:ascii="Calibri" w:hAnsi="Calibri"/>
        <w:sz w:val="22"/>
      </w:rPr>
    </w:pPr>
    <w:r w:rsidRPr="00B42367">
      <w:rPr>
        <w:rFonts w:ascii="Gill Sans MT" w:hAnsi="Gill Sans MT"/>
        <w:color w:val="FFFFFF"/>
        <w:sz w:val="16"/>
        <w:szCs w:val="16"/>
      </w:rPr>
      <w:t xml:space="preserve">Site Internet: </w:t>
    </w:r>
    <w:hyperlink r:id="rId4" w:history="1">
      <w:r w:rsidRPr="00B42367">
        <w:rPr>
          <w:rFonts w:ascii="Gill Sans MT" w:hAnsi="Gill Sans MT"/>
          <w:color w:val="FFFFFF"/>
          <w:sz w:val="16"/>
          <w:szCs w:val="16"/>
          <w:u w:val="single"/>
        </w:rPr>
        <w:t>www.caips.be</w:t>
      </w:r>
    </w:hyperlink>
    <w:r w:rsidRPr="00B42367">
      <w:rPr>
        <w:rFonts w:ascii="Gill Sans MT" w:hAnsi="Gill Sans MT"/>
        <w:color w:val="FFFFFF"/>
        <w:sz w:val="16"/>
        <w:szCs w:val="16"/>
      </w:rPr>
      <w:t xml:space="preserve"> - Delta Lloyd 634-2064301-19 - </w:t>
    </w:r>
    <w:proofErr w:type="spellStart"/>
    <w:r w:rsidRPr="00B42367">
      <w:rPr>
        <w:rFonts w:ascii="Gill Sans MT" w:hAnsi="Gill Sans MT"/>
        <w:color w:val="FFFFFF"/>
        <w:sz w:val="16"/>
        <w:szCs w:val="16"/>
      </w:rPr>
      <w:t>Ent</w:t>
    </w:r>
    <w:proofErr w:type="spellEnd"/>
    <w:r w:rsidRPr="00B42367">
      <w:rPr>
        <w:rFonts w:ascii="Gill Sans MT" w:hAnsi="Gill Sans MT"/>
        <w:color w:val="FFFFFF"/>
        <w:sz w:val="16"/>
        <w:szCs w:val="16"/>
      </w:rPr>
      <w:t xml:space="preserve">. 0438406049 - RPM Liège - BIC: BNAGBEBB - </w:t>
    </w:r>
    <w:proofErr w:type="spellStart"/>
    <w:r w:rsidRPr="00B42367">
      <w:rPr>
        <w:rFonts w:ascii="Gill Sans MT" w:hAnsi="Gill Sans MT"/>
        <w:color w:val="FFFFFF"/>
        <w:sz w:val="16"/>
        <w:szCs w:val="16"/>
      </w:rPr>
      <w:t>Iban</w:t>
    </w:r>
    <w:proofErr w:type="spellEnd"/>
    <w:r w:rsidRPr="00B42367">
      <w:rPr>
        <w:rFonts w:ascii="Gill Sans MT" w:hAnsi="Gill Sans MT"/>
        <w:color w:val="FFFFFF"/>
        <w:sz w:val="16"/>
        <w:szCs w:val="16"/>
      </w:rPr>
      <w:t>: BE39.6342 0643 0119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17" w:rsidRDefault="004B2E17" w:rsidP="009C4FFA">
      <w:r>
        <w:separator/>
      </w:r>
    </w:p>
  </w:footnote>
  <w:footnote w:type="continuationSeparator" w:id="0">
    <w:p w:rsidR="004B2E17" w:rsidRDefault="004B2E17" w:rsidP="009C4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8282"/>
      <w:docPartObj>
        <w:docPartGallery w:val="Page Numbers (Top of Page)"/>
        <w:docPartUnique/>
      </w:docPartObj>
    </w:sdtPr>
    <w:sdtContent>
      <w:p w:rsidR="002D1E67" w:rsidRDefault="00687939" w:rsidP="002D1E67">
        <w:pPr>
          <w:pStyle w:val="En-tte"/>
          <w:tabs>
            <w:tab w:val="clear" w:pos="4536"/>
            <w:tab w:val="clear" w:pos="9072"/>
          </w:tabs>
        </w:pPr>
        <w:r>
          <w:rPr>
            <w:noProof/>
            <w:lang w:eastAsia="fr-BE"/>
          </w:rPr>
          <w:pict>
            <v:oval id="Ellipse 313" o:spid="_x0000_s1026" style="position:absolute;left:0;text-align:left;margin-left:0;margin-top:-3.35pt;width:41.1pt;height:36.85pt;z-index:251662336;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" o:allowincell="f" fillcolor="#ff9f08" stroked="f">
              <v:textbox inset=",3mm,,0">
                <w:txbxContent>
                  <w:p w:rsidR="002D1E67" w:rsidRPr="00767600" w:rsidRDefault="00687939" w:rsidP="002D1E67">
                    <w:pPr>
                      <w:pStyle w:val="Pieddepage"/>
                      <w:tabs>
                        <w:tab w:val="clear" w:pos="4536"/>
                      </w:tabs>
                      <w:jc w:val="center"/>
                      <w:rPr>
                        <w:b/>
                        <w:bCs/>
                        <w:color w:val="FFFFFF" w:themeColor="background1"/>
                        <w:szCs w:val="24"/>
                      </w:rPr>
                    </w:pPr>
                    <w:r w:rsidRPr="00687939">
                      <w:rPr>
                        <w:szCs w:val="24"/>
                      </w:rPr>
                      <w:fldChar w:fldCharType="begin"/>
                    </w:r>
                    <w:r w:rsidR="002D1E67" w:rsidRPr="00767600">
                      <w:rPr>
                        <w:szCs w:val="24"/>
                      </w:rPr>
                      <w:instrText>PAGE    \* MERGEFORMAT</w:instrText>
                    </w:r>
                    <w:r w:rsidRPr="00687939">
                      <w:rPr>
                        <w:szCs w:val="24"/>
                      </w:rPr>
                      <w:fldChar w:fldCharType="separate"/>
                    </w:r>
                    <w:r w:rsidR="004476E1" w:rsidRPr="004476E1">
                      <w:rPr>
                        <w:b/>
                        <w:bCs/>
                        <w:noProof/>
                        <w:color w:val="FFFFFF" w:themeColor="background1"/>
                        <w:szCs w:val="24"/>
                        <w:lang w:val="fr-FR"/>
                      </w:rPr>
                      <w:t>10</w:t>
                    </w:r>
                    <w:r w:rsidRPr="00767600">
                      <w:rPr>
                        <w:b/>
                        <w:bCs/>
                        <w:color w:val="FFFFFF" w:themeColor="background1"/>
                        <w:szCs w:val="24"/>
                      </w:rPr>
                      <w:fldChar w:fldCharType="end"/>
                    </w:r>
                  </w:p>
                </w:txbxContent>
              </v:textbox>
              <w10:wrap anchorx="margin" anchory="margin"/>
            </v:oval>
          </w:pict>
        </w:r>
      </w:p>
    </w:sdtContent>
  </w:sdt>
  <w:p w:rsidR="002D1E67" w:rsidRDefault="002D1E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FA" w:rsidRPr="009C4FFA" w:rsidRDefault="009C4FFA">
    <w:pPr>
      <w:pStyle w:val="En-tte"/>
      <w:rPr>
        <w:i/>
        <w:sz w:val="20"/>
        <w:szCs w:val="20"/>
      </w:rPr>
    </w:pPr>
    <w:r w:rsidRPr="00A5079D">
      <w:rPr>
        <w:i/>
        <w:noProof/>
        <w:color w:val="FFFFFF"/>
        <w:sz w:val="16"/>
        <w:szCs w:val="16"/>
        <w:lang w:eastAsia="fr-BE"/>
      </w:rPr>
      <w:drawing>
        <wp:inline distT="0" distB="0" distL="0" distR="0">
          <wp:extent cx="5686425" cy="1194435"/>
          <wp:effectExtent l="0" t="0" r="9525" b="571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55" r="558"/>
                  <a:stretch/>
                </pic:blipFill>
                <pic:spPr bwMode="auto">
                  <a:xfrm>
                    <a:off x="0" y="0"/>
                    <a:ext cx="5692471" cy="1195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BB"/>
    <w:multiLevelType w:val="hybridMultilevel"/>
    <w:tmpl w:val="1A72F5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50B61"/>
    <w:multiLevelType w:val="hybridMultilevel"/>
    <w:tmpl w:val="BE520A18"/>
    <w:lvl w:ilvl="0" w:tplc="FE48C9DE">
      <w:start w:val="1"/>
      <w:numFmt w:val="bullet"/>
      <w:lvlText w:val="&gt;"/>
      <w:lvlJc w:val="left"/>
      <w:pPr>
        <w:ind w:left="1080" w:hanging="360"/>
      </w:pPr>
      <w:rPr>
        <w:rFonts w:ascii="Calibri" w:hAnsi="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0874B5C"/>
    <w:multiLevelType w:val="hybridMultilevel"/>
    <w:tmpl w:val="9B3278F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003ABF"/>
    <w:multiLevelType w:val="hybridMultilevel"/>
    <w:tmpl w:val="1576B4F2"/>
    <w:lvl w:ilvl="0" w:tplc="3B407EF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21582F"/>
    <w:multiLevelType w:val="hybridMultilevel"/>
    <w:tmpl w:val="8B466086"/>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1E7D58"/>
    <w:multiLevelType w:val="hybridMultilevel"/>
    <w:tmpl w:val="C42A13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9B1A1D"/>
    <w:multiLevelType w:val="hybridMultilevel"/>
    <w:tmpl w:val="DB922D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481AB8"/>
    <w:multiLevelType w:val="hybridMultilevel"/>
    <w:tmpl w:val="F8E89DFA"/>
    <w:lvl w:ilvl="0" w:tplc="5994FFEE">
      <w:start w:val="116"/>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nsid w:val="3A0921AD"/>
    <w:multiLevelType w:val="hybridMultilevel"/>
    <w:tmpl w:val="96C69FE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D686E31"/>
    <w:multiLevelType w:val="hybridMultilevel"/>
    <w:tmpl w:val="254E85A4"/>
    <w:lvl w:ilvl="0" w:tplc="FE48C9DE">
      <w:start w:val="1"/>
      <w:numFmt w:val="bullet"/>
      <w:lvlText w:val="&gt;"/>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2AE3D21"/>
    <w:multiLevelType w:val="hybridMultilevel"/>
    <w:tmpl w:val="CA8E63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4914134"/>
    <w:multiLevelType w:val="multilevel"/>
    <w:tmpl w:val="F6F822D4"/>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D382DBB"/>
    <w:multiLevelType w:val="hybridMultilevel"/>
    <w:tmpl w:val="50F40E52"/>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5E046BA"/>
    <w:multiLevelType w:val="hybridMultilevel"/>
    <w:tmpl w:val="5ECC26D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74510C"/>
    <w:multiLevelType w:val="hybridMultilevel"/>
    <w:tmpl w:val="22465BB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7AE6787"/>
    <w:multiLevelType w:val="hybridMultilevel"/>
    <w:tmpl w:val="EC34071E"/>
    <w:lvl w:ilvl="0" w:tplc="0B60DAFC">
      <w:start w:val="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AA06E07"/>
    <w:multiLevelType w:val="hybridMultilevel"/>
    <w:tmpl w:val="AC328C0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C4808E5"/>
    <w:multiLevelType w:val="hybridMultilevel"/>
    <w:tmpl w:val="17A8E76A"/>
    <w:lvl w:ilvl="0" w:tplc="71A2CB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5E75051F"/>
    <w:multiLevelType w:val="hybridMultilevel"/>
    <w:tmpl w:val="6E2AAD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F96D23"/>
    <w:multiLevelType w:val="multilevel"/>
    <w:tmpl w:val="B3E630A6"/>
    <w:lvl w:ilvl="0">
      <w:start w:val="1"/>
      <w:numFmt w:val="decimal"/>
      <w:pStyle w:val="Sous-titr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DD0D2A"/>
    <w:multiLevelType w:val="hybridMultilevel"/>
    <w:tmpl w:val="731EC2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AB03FD7"/>
    <w:multiLevelType w:val="hybridMultilevel"/>
    <w:tmpl w:val="C7EADE4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CF952B9"/>
    <w:multiLevelType w:val="hybridMultilevel"/>
    <w:tmpl w:val="8F9E4DFC"/>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F17129D"/>
    <w:multiLevelType w:val="hybridMultilevel"/>
    <w:tmpl w:val="9BD006D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1C2625A"/>
    <w:multiLevelType w:val="hybridMultilevel"/>
    <w:tmpl w:val="EA4606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51A4851"/>
    <w:multiLevelType w:val="hybridMultilevel"/>
    <w:tmpl w:val="3D8229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69D466E"/>
    <w:multiLevelType w:val="hybridMultilevel"/>
    <w:tmpl w:val="80D4E184"/>
    <w:lvl w:ilvl="0" w:tplc="0B60DAFC">
      <w:start w:val="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8116FBA"/>
    <w:multiLevelType w:val="hybridMultilevel"/>
    <w:tmpl w:val="072EF0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B721D49"/>
    <w:multiLevelType w:val="hybridMultilevel"/>
    <w:tmpl w:val="703E93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D5B5613"/>
    <w:multiLevelType w:val="hybridMultilevel"/>
    <w:tmpl w:val="2B8266A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29"/>
  </w:num>
  <w:num w:numId="13">
    <w:abstractNumId w:val="24"/>
  </w:num>
  <w:num w:numId="14">
    <w:abstractNumId w:val="16"/>
  </w:num>
  <w:num w:numId="15">
    <w:abstractNumId w:val="23"/>
  </w:num>
  <w:num w:numId="16">
    <w:abstractNumId w:val="21"/>
  </w:num>
  <w:num w:numId="17">
    <w:abstractNumId w:val="4"/>
  </w:num>
  <w:num w:numId="18">
    <w:abstractNumId w:val="27"/>
  </w:num>
  <w:num w:numId="19">
    <w:abstractNumId w:val="5"/>
  </w:num>
  <w:num w:numId="20">
    <w:abstractNumId w:val="8"/>
  </w:num>
  <w:num w:numId="21">
    <w:abstractNumId w:val="7"/>
  </w:num>
  <w:num w:numId="22">
    <w:abstractNumId w:val="10"/>
  </w:num>
  <w:num w:numId="23">
    <w:abstractNumId w:val="18"/>
  </w:num>
  <w:num w:numId="24">
    <w:abstractNumId w:val="22"/>
  </w:num>
  <w:num w:numId="25">
    <w:abstractNumId w:val="28"/>
  </w:num>
  <w:num w:numId="26">
    <w:abstractNumId w:val="25"/>
  </w:num>
  <w:num w:numId="27">
    <w:abstractNumId w:val="12"/>
  </w:num>
  <w:num w:numId="28">
    <w:abstractNumId w:val="20"/>
  </w:num>
  <w:num w:numId="29">
    <w:abstractNumId w:val="9"/>
  </w:num>
  <w:num w:numId="30">
    <w:abstractNumId w:val="1"/>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C4FFA"/>
    <w:rsid w:val="002D1E67"/>
    <w:rsid w:val="004476E1"/>
    <w:rsid w:val="004B2E17"/>
    <w:rsid w:val="00687939"/>
    <w:rsid w:val="009C4FFA"/>
    <w:rsid w:val="00C840F0"/>
    <w:rsid w:val="00E57D1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FA"/>
    <w:pPr>
      <w:jc w:val="both"/>
    </w:pPr>
    <w:rPr>
      <w:rFonts w:ascii="Cambria" w:eastAsia="Calibri" w:hAnsi="Cambria" w:cs="Times New Roman"/>
      <w:sz w:val="24"/>
    </w:rPr>
  </w:style>
  <w:style w:type="paragraph" w:styleId="Titre1">
    <w:name w:val="heading 1"/>
    <w:basedOn w:val="Normal"/>
    <w:next w:val="Normal"/>
    <w:link w:val="Titre1Car"/>
    <w:uiPriority w:val="9"/>
    <w:qFormat/>
    <w:rsid w:val="009C4FFA"/>
    <w:pPr>
      <w:jc w:val="center"/>
      <w:outlineLvl w:val="0"/>
    </w:pPr>
    <w:rPr>
      <w:b/>
      <w:caps/>
      <w:sz w:val="32"/>
      <w:szCs w:val="32"/>
    </w:rPr>
  </w:style>
  <w:style w:type="paragraph" w:styleId="Titre2">
    <w:name w:val="heading 2"/>
    <w:next w:val="Normal"/>
    <w:link w:val="Titre2Car"/>
    <w:uiPriority w:val="9"/>
    <w:unhideWhenUsed/>
    <w:qFormat/>
    <w:rsid w:val="009C4FFA"/>
    <w:pPr>
      <w:numPr>
        <w:numId w:val="3"/>
      </w:numPr>
      <w:spacing w:before="240" w:after="160"/>
      <w:outlineLvl w:val="1"/>
    </w:pPr>
    <w:rPr>
      <w:rFonts w:ascii="Cambria" w:eastAsiaTheme="minorEastAsia" w:hAnsi="Cambria"/>
      <w:b/>
      <w:spacing w:val="15"/>
      <w:sz w:val="24"/>
      <w:szCs w:val="24"/>
    </w:rPr>
  </w:style>
  <w:style w:type="paragraph" w:styleId="Titre3">
    <w:name w:val="heading 3"/>
    <w:basedOn w:val="Titre2"/>
    <w:next w:val="Normal"/>
    <w:link w:val="Titre3Car"/>
    <w:uiPriority w:val="9"/>
    <w:unhideWhenUsed/>
    <w:qFormat/>
    <w:rsid w:val="009C4FFA"/>
    <w:pPr>
      <w:numPr>
        <w:ilvl w:val="1"/>
      </w:numPr>
      <w:outlineLvl w:val="2"/>
    </w:pPr>
  </w:style>
  <w:style w:type="paragraph" w:styleId="Titre4">
    <w:name w:val="heading 4"/>
    <w:basedOn w:val="Normal"/>
    <w:next w:val="Normal"/>
    <w:link w:val="Titre4Car"/>
    <w:uiPriority w:val="9"/>
    <w:unhideWhenUsed/>
    <w:qFormat/>
    <w:rsid w:val="009C4F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FFA"/>
    <w:rPr>
      <w:rFonts w:ascii="Cambria" w:eastAsia="Calibri" w:hAnsi="Cambria" w:cs="Times New Roman"/>
      <w:b/>
      <w:caps/>
      <w:sz w:val="32"/>
      <w:szCs w:val="32"/>
    </w:rPr>
  </w:style>
  <w:style w:type="character" w:customStyle="1" w:styleId="Titre2Car">
    <w:name w:val="Titre 2 Car"/>
    <w:basedOn w:val="Policepardfaut"/>
    <w:link w:val="Titre2"/>
    <w:uiPriority w:val="9"/>
    <w:rsid w:val="009C4FFA"/>
    <w:rPr>
      <w:rFonts w:ascii="Cambria" w:eastAsiaTheme="minorEastAsia" w:hAnsi="Cambria"/>
      <w:b/>
      <w:spacing w:val="15"/>
      <w:sz w:val="24"/>
      <w:szCs w:val="24"/>
    </w:rPr>
  </w:style>
  <w:style w:type="character" w:customStyle="1" w:styleId="Titre3Car">
    <w:name w:val="Titre 3 Car"/>
    <w:basedOn w:val="Policepardfaut"/>
    <w:link w:val="Titre3"/>
    <w:uiPriority w:val="9"/>
    <w:rsid w:val="009C4FFA"/>
    <w:rPr>
      <w:rFonts w:ascii="Cambria" w:eastAsiaTheme="minorEastAsia" w:hAnsi="Cambria"/>
      <w:b/>
      <w:spacing w:val="15"/>
      <w:sz w:val="24"/>
      <w:szCs w:val="24"/>
    </w:rPr>
  </w:style>
  <w:style w:type="character" w:customStyle="1" w:styleId="Titre4Car">
    <w:name w:val="Titre 4 Car"/>
    <w:basedOn w:val="Policepardfaut"/>
    <w:link w:val="Titre4"/>
    <w:uiPriority w:val="9"/>
    <w:rsid w:val="009C4FFA"/>
    <w:rPr>
      <w:rFonts w:asciiTheme="majorHAnsi" w:eastAsiaTheme="majorEastAsia" w:hAnsiTheme="majorHAnsi" w:cstheme="majorBidi"/>
      <w:i/>
      <w:iCs/>
      <w:color w:val="2E74B5" w:themeColor="accent1" w:themeShade="BF"/>
      <w:sz w:val="24"/>
    </w:rPr>
  </w:style>
  <w:style w:type="paragraph" w:styleId="En-tte">
    <w:name w:val="header"/>
    <w:basedOn w:val="Normal"/>
    <w:link w:val="En-tteCar"/>
    <w:uiPriority w:val="99"/>
    <w:unhideWhenUsed/>
    <w:rsid w:val="009C4FFA"/>
    <w:pPr>
      <w:tabs>
        <w:tab w:val="center" w:pos="4536"/>
        <w:tab w:val="right" w:pos="9072"/>
      </w:tabs>
    </w:pPr>
  </w:style>
  <w:style w:type="character" w:customStyle="1" w:styleId="En-tteCar">
    <w:name w:val="En-tête Car"/>
    <w:basedOn w:val="Policepardfaut"/>
    <w:link w:val="En-tte"/>
    <w:uiPriority w:val="99"/>
    <w:rsid w:val="009C4FFA"/>
    <w:rPr>
      <w:rFonts w:ascii="Cambria" w:eastAsia="Calibri" w:hAnsi="Cambria" w:cs="Times New Roman"/>
      <w:sz w:val="24"/>
    </w:rPr>
  </w:style>
  <w:style w:type="paragraph" w:styleId="Pieddepage">
    <w:name w:val="footer"/>
    <w:basedOn w:val="Normal"/>
    <w:link w:val="PieddepageCar"/>
    <w:uiPriority w:val="99"/>
    <w:unhideWhenUsed/>
    <w:rsid w:val="009C4FFA"/>
    <w:pPr>
      <w:tabs>
        <w:tab w:val="center" w:pos="4536"/>
        <w:tab w:val="right" w:pos="9072"/>
      </w:tabs>
    </w:pPr>
  </w:style>
  <w:style w:type="character" w:customStyle="1" w:styleId="PieddepageCar">
    <w:name w:val="Pied de page Car"/>
    <w:basedOn w:val="Policepardfaut"/>
    <w:link w:val="Pieddepage"/>
    <w:uiPriority w:val="99"/>
    <w:rsid w:val="009C4FFA"/>
    <w:rPr>
      <w:rFonts w:ascii="Cambria" w:eastAsia="Calibri" w:hAnsi="Cambria" w:cs="Times New Roman"/>
      <w:sz w:val="24"/>
    </w:rPr>
  </w:style>
  <w:style w:type="paragraph" w:styleId="Paragraphedeliste">
    <w:name w:val="List Paragraph"/>
    <w:basedOn w:val="Normal"/>
    <w:uiPriority w:val="34"/>
    <w:qFormat/>
    <w:rsid w:val="009C4FFA"/>
    <w:pPr>
      <w:spacing w:line="276" w:lineRule="auto"/>
      <w:ind w:left="720"/>
      <w:contextualSpacing/>
    </w:pPr>
    <w:rPr>
      <w:rFonts w:ascii="Trebuchet MS" w:eastAsia="MS Mincho" w:hAnsi="Trebuchet MS" w:cs="Arial"/>
      <w:snapToGrid w:val="0"/>
      <w:color w:val="808080" w:themeColor="background1" w:themeShade="80"/>
      <w:sz w:val="20"/>
      <w:lang w:val="fr-FR" w:eastAsia="fr-FR"/>
    </w:rPr>
  </w:style>
  <w:style w:type="table" w:styleId="Grilledutableau">
    <w:name w:val="Table Grid"/>
    <w:basedOn w:val="TableauNormal"/>
    <w:uiPriority w:val="59"/>
    <w:rsid w:val="009C4FFA"/>
    <w:rPr>
      <w:rFonts w:ascii="Trebuchet MS" w:eastAsiaTheme="minorEastAsia" w:hAnsi="Trebuchet MS" w:cs="Arial"/>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C4FFA"/>
    <w:rPr>
      <w:sz w:val="16"/>
      <w:szCs w:val="16"/>
    </w:rPr>
  </w:style>
  <w:style w:type="paragraph" w:styleId="Commentaire">
    <w:name w:val="annotation text"/>
    <w:basedOn w:val="Normal"/>
    <w:link w:val="CommentaireCar"/>
    <w:uiPriority w:val="99"/>
    <w:semiHidden/>
    <w:unhideWhenUsed/>
    <w:rsid w:val="009C4FFA"/>
    <w:rPr>
      <w:sz w:val="20"/>
      <w:szCs w:val="20"/>
    </w:rPr>
  </w:style>
  <w:style w:type="character" w:customStyle="1" w:styleId="CommentaireCar">
    <w:name w:val="Commentaire Car"/>
    <w:basedOn w:val="Policepardfaut"/>
    <w:link w:val="Commentaire"/>
    <w:uiPriority w:val="99"/>
    <w:semiHidden/>
    <w:rsid w:val="009C4FFA"/>
    <w:rPr>
      <w:rFonts w:ascii="Cambria" w:eastAsia="Calibri" w:hAnsi="Cambria" w:cs="Times New Roman"/>
      <w:sz w:val="20"/>
      <w:szCs w:val="20"/>
    </w:rPr>
  </w:style>
  <w:style w:type="paragraph" w:styleId="Objetducommentaire">
    <w:name w:val="annotation subject"/>
    <w:basedOn w:val="Commentaire"/>
    <w:next w:val="Commentaire"/>
    <w:link w:val="ObjetducommentaireCar"/>
    <w:uiPriority w:val="99"/>
    <w:semiHidden/>
    <w:unhideWhenUsed/>
    <w:rsid w:val="009C4FFA"/>
    <w:rPr>
      <w:b/>
      <w:bCs/>
    </w:rPr>
  </w:style>
  <w:style w:type="character" w:customStyle="1" w:styleId="ObjetducommentaireCar">
    <w:name w:val="Objet du commentaire Car"/>
    <w:basedOn w:val="CommentaireCar"/>
    <w:link w:val="Objetducommentaire"/>
    <w:uiPriority w:val="99"/>
    <w:semiHidden/>
    <w:rsid w:val="009C4FFA"/>
    <w:rPr>
      <w:rFonts w:ascii="Cambria" w:eastAsia="Calibri" w:hAnsi="Cambria" w:cs="Times New Roman"/>
      <w:b/>
      <w:bCs/>
      <w:sz w:val="20"/>
      <w:szCs w:val="20"/>
    </w:rPr>
  </w:style>
  <w:style w:type="paragraph" w:styleId="Textedebulles">
    <w:name w:val="Balloon Text"/>
    <w:basedOn w:val="Normal"/>
    <w:link w:val="TextedebullesCar"/>
    <w:uiPriority w:val="99"/>
    <w:semiHidden/>
    <w:unhideWhenUsed/>
    <w:rsid w:val="009C4F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FFA"/>
    <w:rPr>
      <w:rFonts w:ascii="Segoe UI" w:eastAsia="Calibri" w:hAnsi="Segoe UI" w:cs="Segoe UI"/>
      <w:sz w:val="18"/>
      <w:szCs w:val="18"/>
    </w:rPr>
  </w:style>
  <w:style w:type="character" w:styleId="Lienhypertexte">
    <w:name w:val="Hyperlink"/>
    <w:basedOn w:val="Policepardfaut"/>
    <w:uiPriority w:val="99"/>
    <w:unhideWhenUsed/>
    <w:rsid w:val="009C4FFA"/>
    <w:rPr>
      <w:color w:val="0563C1" w:themeColor="hyperlink"/>
      <w:u w:val="single"/>
    </w:rPr>
  </w:style>
  <w:style w:type="paragraph" w:styleId="Sous-titre">
    <w:name w:val="Subtitle"/>
    <w:basedOn w:val="Normal"/>
    <w:next w:val="Normal"/>
    <w:link w:val="Sous-titreCar"/>
    <w:uiPriority w:val="11"/>
    <w:qFormat/>
    <w:rsid w:val="009C4FFA"/>
    <w:pPr>
      <w:numPr>
        <w:numId w:val="4"/>
      </w:numPr>
      <w:spacing w:after="160"/>
    </w:pPr>
    <w:rPr>
      <w:rFonts w:eastAsiaTheme="minorEastAsia" w:cstheme="minorBidi"/>
      <w:b/>
      <w:spacing w:val="15"/>
      <w:szCs w:val="24"/>
    </w:rPr>
  </w:style>
  <w:style w:type="character" w:customStyle="1" w:styleId="Sous-titreCar">
    <w:name w:val="Sous-titre Car"/>
    <w:basedOn w:val="Policepardfaut"/>
    <w:link w:val="Sous-titre"/>
    <w:uiPriority w:val="11"/>
    <w:rsid w:val="009C4FFA"/>
    <w:rPr>
      <w:rFonts w:ascii="Cambria" w:eastAsiaTheme="minorEastAsia" w:hAnsi="Cambria"/>
      <w:b/>
      <w:spacing w:val="15"/>
      <w:sz w:val="24"/>
      <w:szCs w:val="24"/>
    </w:rPr>
  </w:style>
  <w:style w:type="paragraph" w:styleId="En-ttedetabledesmatires">
    <w:name w:val="TOC Heading"/>
    <w:basedOn w:val="Titre1"/>
    <w:next w:val="Normal"/>
    <w:uiPriority w:val="39"/>
    <w:unhideWhenUsed/>
    <w:qFormat/>
    <w:rsid w:val="009C4FFA"/>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lang w:val="fr-FR" w:eastAsia="fr-FR"/>
    </w:rPr>
  </w:style>
  <w:style w:type="paragraph" w:styleId="TM1">
    <w:name w:val="toc 1"/>
    <w:basedOn w:val="Normal"/>
    <w:next w:val="Normal"/>
    <w:autoRedefine/>
    <w:uiPriority w:val="39"/>
    <w:unhideWhenUsed/>
    <w:rsid w:val="009C4FFA"/>
    <w:pPr>
      <w:tabs>
        <w:tab w:val="right" w:leader="dot" w:pos="9214"/>
      </w:tabs>
      <w:spacing w:after="100"/>
    </w:pPr>
    <w:rPr>
      <w:smallCaps/>
      <w:noProof/>
    </w:rPr>
  </w:style>
  <w:style w:type="paragraph" w:styleId="TM2">
    <w:name w:val="toc 2"/>
    <w:basedOn w:val="Normal"/>
    <w:next w:val="Normal"/>
    <w:autoRedefine/>
    <w:uiPriority w:val="39"/>
    <w:unhideWhenUsed/>
    <w:rsid w:val="009C4FFA"/>
    <w:pPr>
      <w:tabs>
        <w:tab w:val="left" w:pos="660"/>
        <w:tab w:val="right" w:leader="dot" w:pos="9356"/>
      </w:tabs>
      <w:spacing w:after="100"/>
      <w:ind w:left="240"/>
    </w:pPr>
  </w:style>
  <w:style w:type="paragraph" w:styleId="Notedebasdepage">
    <w:name w:val="footnote text"/>
    <w:basedOn w:val="Normal"/>
    <w:link w:val="NotedebasdepageCar"/>
    <w:uiPriority w:val="99"/>
    <w:unhideWhenUsed/>
    <w:rsid w:val="009C4FFA"/>
    <w:rPr>
      <w:sz w:val="20"/>
      <w:szCs w:val="20"/>
    </w:rPr>
  </w:style>
  <w:style w:type="character" w:customStyle="1" w:styleId="NotedebasdepageCar">
    <w:name w:val="Note de bas de page Car"/>
    <w:basedOn w:val="Policepardfaut"/>
    <w:link w:val="Notedebasdepage"/>
    <w:uiPriority w:val="99"/>
    <w:rsid w:val="009C4FFA"/>
    <w:rPr>
      <w:rFonts w:ascii="Cambria" w:eastAsia="Calibri" w:hAnsi="Cambria" w:cs="Times New Roman"/>
      <w:sz w:val="20"/>
      <w:szCs w:val="20"/>
    </w:rPr>
  </w:style>
  <w:style w:type="character" w:styleId="Appelnotedebasdep">
    <w:name w:val="footnote reference"/>
    <w:basedOn w:val="Policepardfaut"/>
    <w:uiPriority w:val="99"/>
    <w:unhideWhenUsed/>
    <w:rsid w:val="009C4FFA"/>
    <w:rPr>
      <w:vertAlign w:val="superscript"/>
    </w:rPr>
  </w:style>
  <w:style w:type="paragraph" w:customStyle="1" w:styleId="TableParagraph">
    <w:name w:val="Table Paragraph"/>
    <w:basedOn w:val="Normal"/>
    <w:uiPriority w:val="1"/>
    <w:qFormat/>
    <w:rsid w:val="009C4FFA"/>
    <w:pPr>
      <w:widowControl w:val="0"/>
    </w:pPr>
    <w:rPr>
      <w:rFonts w:asciiTheme="minorHAnsi" w:eastAsiaTheme="minorHAnsi" w:hAnsiTheme="minorHAnsi" w:cstheme="minorBidi"/>
      <w:sz w:val="22"/>
    </w:rPr>
  </w:style>
  <w:style w:type="paragraph" w:styleId="Corpsdetexte">
    <w:name w:val="Body Text"/>
    <w:basedOn w:val="Normal"/>
    <w:link w:val="CorpsdetexteCar"/>
    <w:uiPriority w:val="1"/>
    <w:qFormat/>
    <w:rsid w:val="009C4FFA"/>
    <w:pPr>
      <w:widowControl w:val="0"/>
      <w:ind w:left="1279" w:hanging="346"/>
    </w:pPr>
    <w:rPr>
      <w:rFonts w:ascii="Calibri" w:hAnsi="Calibri" w:cstheme="minorBidi"/>
      <w:sz w:val="22"/>
    </w:rPr>
  </w:style>
  <w:style w:type="character" w:customStyle="1" w:styleId="CorpsdetexteCar">
    <w:name w:val="Corps de texte Car"/>
    <w:basedOn w:val="Policepardfaut"/>
    <w:link w:val="Corpsdetexte"/>
    <w:uiPriority w:val="1"/>
    <w:rsid w:val="009C4FFA"/>
    <w:rPr>
      <w:rFonts w:ascii="Calibri" w:eastAsia="Calibri" w:hAnsi="Calibri"/>
    </w:rPr>
  </w:style>
  <w:style w:type="paragraph" w:styleId="Titre">
    <w:name w:val="Title"/>
    <w:basedOn w:val="Normal"/>
    <w:next w:val="Normal"/>
    <w:link w:val="TitreCar"/>
    <w:uiPriority w:val="10"/>
    <w:qFormat/>
    <w:rsid w:val="009C4FFA"/>
    <w:pPr>
      <w:spacing w:after="160" w:line="259" w:lineRule="auto"/>
      <w:contextualSpacing/>
    </w:pPr>
    <w:rPr>
      <w:rFonts w:ascii="Avenir Book" w:eastAsiaTheme="majorEastAsia" w:hAnsi="Avenir Book" w:cstheme="minorBidi"/>
      <w:color w:val="00B0F0"/>
      <w:spacing w:val="-10"/>
      <w:kern w:val="28"/>
      <w:sz w:val="56"/>
      <w:szCs w:val="56"/>
      <w:lang w:val="fr-FR"/>
    </w:rPr>
  </w:style>
  <w:style w:type="character" w:customStyle="1" w:styleId="TitreCar">
    <w:name w:val="Titre Car"/>
    <w:basedOn w:val="Policepardfaut"/>
    <w:link w:val="Titre"/>
    <w:uiPriority w:val="10"/>
    <w:rsid w:val="009C4FFA"/>
    <w:rPr>
      <w:rFonts w:ascii="Avenir Book" w:eastAsiaTheme="majorEastAsia" w:hAnsi="Avenir Book"/>
      <w:color w:val="00B0F0"/>
      <w:spacing w:val="-10"/>
      <w:kern w:val="28"/>
      <w:sz w:val="56"/>
      <w:szCs w:val="56"/>
      <w:lang w:val="fr-FR"/>
    </w:rPr>
  </w:style>
  <w:style w:type="paragraph" w:styleId="Sansinterligne">
    <w:name w:val="No Spacing"/>
    <w:uiPriority w:val="1"/>
    <w:qFormat/>
    <w:rsid w:val="009C4FFA"/>
    <w:rPr>
      <w:rFonts w:ascii="Avenir Book" w:hAnsi="Avenir Book"/>
      <w:lang w:val="fr-FR"/>
    </w:rPr>
  </w:style>
  <w:style w:type="paragraph" w:styleId="TM3">
    <w:name w:val="toc 3"/>
    <w:basedOn w:val="Normal"/>
    <w:next w:val="Normal"/>
    <w:autoRedefine/>
    <w:uiPriority w:val="39"/>
    <w:unhideWhenUsed/>
    <w:rsid w:val="009C4FFA"/>
    <w:pPr>
      <w:spacing w:after="100"/>
      <w:ind w:left="480"/>
    </w:pPr>
  </w:style>
  <w:style w:type="character" w:styleId="Lienhypertextesuivivisit">
    <w:name w:val="FollowedHyperlink"/>
    <w:basedOn w:val="Policepardfaut"/>
    <w:uiPriority w:val="99"/>
    <w:semiHidden/>
    <w:unhideWhenUsed/>
    <w:rsid w:val="009C4FFA"/>
    <w:rPr>
      <w:color w:val="954F72" w:themeColor="followedHyperlink"/>
      <w:u w:val="single"/>
    </w:rPr>
  </w:style>
  <w:style w:type="numbering" w:customStyle="1" w:styleId="Aucuneliste1">
    <w:name w:val="Aucune liste1"/>
    <w:next w:val="Aucuneliste"/>
    <w:uiPriority w:val="99"/>
    <w:semiHidden/>
    <w:unhideWhenUsed/>
    <w:rsid w:val="009C4FFA"/>
  </w:style>
  <w:style w:type="paragraph" w:customStyle="1" w:styleId="Pa15">
    <w:name w:val="Pa15"/>
    <w:basedOn w:val="Normal"/>
    <w:next w:val="Normal"/>
    <w:uiPriority w:val="99"/>
    <w:rsid w:val="009C4FFA"/>
    <w:pPr>
      <w:autoSpaceDE w:val="0"/>
      <w:autoSpaceDN w:val="0"/>
      <w:adjustRightInd w:val="0"/>
      <w:spacing w:line="241" w:lineRule="atLeast"/>
      <w:jc w:val="left"/>
    </w:pPr>
    <w:rPr>
      <w:rFonts w:ascii="Asap" w:eastAsia="Times New Roman" w:hAnsi="Asap" w:cstheme="minorBidi"/>
      <w:szCs w:val="24"/>
    </w:rPr>
  </w:style>
  <w:style w:type="paragraph" w:customStyle="1" w:styleId="Default">
    <w:name w:val="Default"/>
    <w:rsid w:val="009C4FFA"/>
    <w:pPr>
      <w:autoSpaceDE w:val="0"/>
      <w:autoSpaceDN w:val="0"/>
      <w:adjustRightInd w:val="0"/>
    </w:pPr>
    <w:rPr>
      <w:rFonts w:ascii="Times New Roman" w:eastAsia="Times New Roman" w:hAnsi="Times New Roman" w:cs="Times New Roman"/>
      <w:color w:val="000000"/>
      <w:sz w:val="24"/>
      <w:szCs w:val="24"/>
    </w:rPr>
  </w:style>
  <w:style w:type="character" w:customStyle="1" w:styleId="A12">
    <w:name w:val="A12"/>
    <w:uiPriority w:val="99"/>
    <w:rsid w:val="009C4FFA"/>
    <w:rPr>
      <w:rFonts w:ascii="Asap" w:hAnsi="Asap" w:cs="Asap" w:hint="default"/>
      <w:color w:val="000000"/>
      <w:sz w:val="14"/>
      <w:szCs w:val="14"/>
    </w:rPr>
  </w:style>
  <w:style w:type="paragraph" w:styleId="TM4">
    <w:name w:val="toc 4"/>
    <w:basedOn w:val="Normal"/>
    <w:next w:val="Normal"/>
    <w:autoRedefine/>
    <w:uiPriority w:val="39"/>
    <w:unhideWhenUsed/>
    <w:rsid w:val="009C4FFA"/>
    <w:pPr>
      <w:spacing w:after="100" w:line="259" w:lineRule="auto"/>
      <w:ind w:left="660"/>
      <w:jc w:val="left"/>
    </w:pPr>
    <w:rPr>
      <w:rFonts w:asciiTheme="minorHAnsi" w:eastAsiaTheme="minorEastAsia" w:hAnsiTheme="minorHAnsi" w:cstheme="minorBidi"/>
      <w:sz w:val="22"/>
      <w:lang w:eastAsia="fr-BE"/>
    </w:rPr>
  </w:style>
  <w:style w:type="paragraph" w:styleId="TM5">
    <w:name w:val="toc 5"/>
    <w:basedOn w:val="Normal"/>
    <w:next w:val="Normal"/>
    <w:autoRedefine/>
    <w:uiPriority w:val="39"/>
    <w:unhideWhenUsed/>
    <w:rsid w:val="009C4FFA"/>
    <w:pPr>
      <w:spacing w:after="100" w:line="259" w:lineRule="auto"/>
      <w:ind w:left="880"/>
      <w:jc w:val="left"/>
    </w:pPr>
    <w:rPr>
      <w:rFonts w:asciiTheme="minorHAnsi" w:eastAsiaTheme="minorEastAsia" w:hAnsiTheme="minorHAnsi" w:cstheme="minorBidi"/>
      <w:sz w:val="22"/>
      <w:lang w:eastAsia="fr-BE"/>
    </w:rPr>
  </w:style>
  <w:style w:type="paragraph" w:styleId="TM6">
    <w:name w:val="toc 6"/>
    <w:basedOn w:val="Normal"/>
    <w:next w:val="Normal"/>
    <w:autoRedefine/>
    <w:uiPriority w:val="39"/>
    <w:unhideWhenUsed/>
    <w:rsid w:val="009C4FFA"/>
    <w:pPr>
      <w:spacing w:after="100" w:line="259" w:lineRule="auto"/>
      <w:ind w:left="1100"/>
      <w:jc w:val="left"/>
    </w:pPr>
    <w:rPr>
      <w:rFonts w:asciiTheme="minorHAnsi" w:eastAsiaTheme="minorEastAsia" w:hAnsiTheme="minorHAnsi" w:cstheme="minorBidi"/>
      <w:sz w:val="22"/>
      <w:lang w:eastAsia="fr-BE"/>
    </w:rPr>
  </w:style>
  <w:style w:type="paragraph" w:styleId="TM7">
    <w:name w:val="toc 7"/>
    <w:basedOn w:val="Normal"/>
    <w:next w:val="Normal"/>
    <w:autoRedefine/>
    <w:uiPriority w:val="39"/>
    <w:unhideWhenUsed/>
    <w:rsid w:val="009C4FFA"/>
    <w:pPr>
      <w:spacing w:after="100" w:line="259" w:lineRule="auto"/>
      <w:ind w:left="1320"/>
      <w:jc w:val="left"/>
    </w:pPr>
    <w:rPr>
      <w:rFonts w:asciiTheme="minorHAnsi" w:eastAsiaTheme="minorEastAsia" w:hAnsiTheme="minorHAnsi" w:cstheme="minorBidi"/>
      <w:sz w:val="22"/>
      <w:lang w:eastAsia="fr-BE"/>
    </w:rPr>
  </w:style>
  <w:style w:type="paragraph" w:styleId="TM8">
    <w:name w:val="toc 8"/>
    <w:basedOn w:val="Normal"/>
    <w:next w:val="Normal"/>
    <w:autoRedefine/>
    <w:uiPriority w:val="39"/>
    <w:unhideWhenUsed/>
    <w:rsid w:val="009C4FFA"/>
    <w:pPr>
      <w:spacing w:after="100" w:line="259" w:lineRule="auto"/>
      <w:ind w:left="1540"/>
      <w:jc w:val="left"/>
    </w:pPr>
    <w:rPr>
      <w:rFonts w:asciiTheme="minorHAnsi" w:eastAsiaTheme="minorEastAsia" w:hAnsiTheme="minorHAnsi" w:cstheme="minorBidi"/>
      <w:sz w:val="22"/>
      <w:lang w:eastAsia="fr-BE"/>
    </w:rPr>
  </w:style>
  <w:style w:type="paragraph" w:styleId="TM9">
    <w:name w:val="toc 9"/>
    <w:basedOn w:val="Normal"/>
    <w:next w:val="Normal"/>
    <w:autoRedefine/>
    <w:uiPriority w:val="39"/>
    <w:unhideWhenUsed/>
    <w:rsid w:val="009C4FFA"/>
    <w:pPr>
      <w:spacing w:after="100" w:line="259" w:lineRule="auto"/>
      <w:ind w:left="1760"/>
      <w:jc w:val="left"/>
    </w:pPr>
    <w:rPr>
      <w:rFonts w:asciiTheme="minorHAnsi" w:eastAsiaTheme="minorEastAsia" w:hAnsiTheme="minorHAnsi" w:cstheme="minorBidi"/>
      <w:sz w:val="22"/>
      <w:lang w:eastAsia="fr-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tic.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conta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ies.google.com/privacy/update?hl=fr-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caips.be"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caip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3519</Words>
  <Characters>19355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CAIPS</dc:creator>
  <cp:keywords/>
  <dc:description/>
  <cp:lastModifiedBy>Vanessa Benvissuto</cp:lastModifiedBy>
  <cp:revision>2</cp:revision>
  <dcterms:created xsi:type="dcterms:W3CDTF">2020-03-12T12:41:00Z</dcterms:created>
  <dcterms:modified xsi:type="dcterms:W3CDTF">2020-04-21T12:02:00Z</dcterms:modified>
</cp:coreProperties>
</file>